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24392" w14:textId="1C680482" w:rsidR="005B3C37" w:rsidRPr="00F11CD9" w:rsidRDefault="005B3C37" w:rsidP="005B3C37">
      <w:pPr>
        <w:pStyle w:val="CRCoverPage"/>
        <w:tabs>
          <w:tab w:val="right" w:pos="9639"/>
        </w:tabs>
        <w:spacing w:after="0" w:line="259" w:lineRule="auto"/>
        <w:rPr>
          <w:rFonts w:ascii="Times New Roman" w:eastAsia="MS Mincho" w:hAnsi="Times New Roman"/>
          <w:b/>
          <w:sz w:val="24"/>
          <w:szCs w:val="24"/>
          <w:lang w:val="sv-SE"/>
        </w:rPr>
      </w:pPr>
      <w:r w:rsidRPr="00F11CD9">
        <w:rPr>
          <w:rFonts w:ascii="Times New Roman" w:eastAsia="MS Mincho" w:hAnsi="Times New Roman"/>
          <w:b/>
          <w:sz w:val="24"/>
          <w:szCs w:val="24"/>
          <w:lang w:val="sv-SE"/>
        </w:rPr>
        <w:t>3GPP TSG-RAN WG2 Meeting #132</w:t>
      </w:r>
      <w:r w:rsidRPr="00F11CD9">
        <w:rPr>
          <w:rFonts w:ascii="Times New Roman" w:eastAsia="MS Mincho" w:hAnsi="Times New Roman"/>
          <w:b/>
          <w:sz w:val="24"/>
          <w:szCs w:val="24"/>
          <w:lang w:val="sv-SE"/>
        </w:rPr>
        <w:tab/>
        <w:t>R2-</w:t>
      </w:r>
      <w:r w:rsidR="00A015B7" w:rsidRPr="00A015B7">
        <w:rPr>
          <w:rFonts w:ascii="Times New Roman" w:eastAsia="MS Mincho" w:hAnsi="Times New Roman"/>
          <w:b/>
          <w:bCs/>
          <w:sz w:val="24"/>
          <w:szCs w:val="24"/>
        </w:rPr>
        <w:t>2508431</w:t>
      </w:r>
    </w:p>
    <w:p w14:paraId="413737CB" w14:textId="77777777" w:rsidR="005B3C37" w:rsidRDefault="005B3C37" w:rsidP="005B3C37">
      <w:pPr>
        <w:pStyle w:val="CRCoverPage"/>
        <w:spacing w:line="259" w:lineRule="auto"/>
        <w:outlineLvl w:val="0"/>
        <w:rPr>
          <w:rFonts w:ascii="Times New Roman" w:eastAsia="맑은 고딕" w:hAnsi="Times New Roman"/>
          <w:b/>
          <w:sz w:val="24"/>
          <w:szCs w:val="24"/>
          <w:lang w:val="sv-SE" w:eastAsia="ko-KR"/>
        </w:rPr>
      </w:pPr>
      <w:r w:rsidRPr="00F11CD9">
        <w:rPr>
          <w:rFonts w:ascii="Times New Roman" w:eastAsia="MS Mincho" w:hAnsi="Times New Roman"/>
          <w:b/>
          <w:sz w:val="24"/>
          <w:szCs w:val="24"/>
        </w:rPr>
        <w:t>Dallas</w:t>
      </w:r>
      <w:r w:rsidRPr="00F11CD9">
        <w:rPr>
          <w:rFonts w:ascii="Times New Roman" w:eastAsia="MS Mincho" w:hAnsi="Times New Roman"/>
          <w:b/>
          <w:sz w:val="24"/>
          <w:szCs w:val="24"/>
          <w:lang w:val="sv-SE"/>
        </w:rPr>
        <w:t>, USA, Nov. 17th-21st</w:t>
      </w:r>
    </w:p>
    <w:p w14:paraId="6E6BAE81" w14:textId="77777777" w:rsidR="00041BD3" w:rsidRPr="00041BD3" w:rsidRDefault="00041BD3" w:rsidP="00041BD3">
      <w:pPr>
        <w:tabs>
          <w:tab w:val="left" w:pos="1985"/>
          <w:tab w:val="left" w:pos="8931"/>
        </w:tabs>
        <w:spacing w:after="60" w:line="288" w:lineRule="auto"/>
        <w:rPr>
          <w:rFonts w:ascii="Times New Roman" w:eastAsia="맑은 고딕" w:hAnsi="Times New Roman"/>
          <w:b/>
          <w:noProof/>
          <w:sz w:val="28"/>
          <w:szCs w:val="28"/>
          <w:lang w:val="en-US" w:eastAsia="ko-KR"/>
        </w:rPr>
      </w:pPr>
    </w:p>
    <w:p w14:paraId="49B26E53" w14:textId="54C4C4F3" w:rsidR="0040356E" w:rsidRPr="00350B74" w:rsidRDefault="00615092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noProof/>
          <w:sz w:val="24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E76CC0" w:rsidRPr="00E76CC0">
        <w:rPr>
          <w:rFonts w:ascii="Times New Roman" w:hAnsi="Times New Roman" w:hint="eastAsia"/>
          <w:noProof/>
          <w:sz w:val="24"/>
          <w:szCs w:val="28"/>
          <w:lang w:val="en-US" w:eastAsia="ko-KR"/>
        </w:rPr>
        <w:t>9</w:t>
      </w:r>
      <w:r w:rsidR="007947D7" w:rsidRPr="00350B74">
        <w:rPr>
          <w:rFonts w:ascii="Times New Roman" w:hAnsi="Times New Roman"/>
          <w:noProof/>
          <w:sz w:val="24"/>
          <w:szCs w:val="28"/>
          <w:lang w:val="en-US" w:eastAsia="ko-KR"/>
        </w:rPr>
        <w:t>.</w:t>
      </w:r>
      <w:r w:rsidR="00E76CC0" w:rsidRPr="00E76CC0">
        <w:rPr>
          <w:rFonts w:ascii="Times New Roman" w:hAnsi="Times New Roman" w:hint="eastAsia"/>
          <w:noProof/>
          <w:sz w:val="24"/>
          <w:szCs w:val="28"/>
          <w:lang w:val="en-US" w:eastAsia="ko-KR"/>
        </w:rPr>
        <w:t>2</w:t>
      </w:r>
      <w:r w:rsidR="00B26BBC" w:rsidRPr="00350B74">
        <w:rPr>
          <w:rFonts w:ascii="Times New Roman" w:hAnsi="Times New Roman"/>
          <w:noProof/>
          <w:sz w:val="24"/>
          <w:szCs w:val="28"/>
          <w:lang w:val="en-US" w:eastAsia="ko-KR"/>
        </w:rPr>
        <w:t>.</w:t>
      </w:r>
      <w:r w:rsidR="00E76CC0" w:rsidRPr="00E76CC0">
        <w:rPr>
          <w:rFonts w:ascii="Times New Roman" w:hAnsi="Times New Roman" w:hint="eastAsia"/>
          <w:noProof/>
          <w:sz w:val="24"/>
          <w:szCs w:val="28"/>
          <w:lang w:val="en-US" w:eastAsia="ko-KR"/>
        </w:rPr>
        <w:t>2</w:t>
      </w:r>
      <w:r w:rsidR="00CC4F0B" w:rsidRPr="00350B74">
        <w:rPr>
          <w:rFonts w:ascii="Times New Roman" w:hAnsi="Times New Roman"/>
          <w:noProof/>
          <w:sz w:val="24"/>
          <w:szCs w:val="28"/>
          <w:lang w:val="en-US" w:eastAsia="ko-KR"/>
        </w:rPr>
        <w:t xml:space="preserve"> (</w:t>
      </w:r>
      <w:r w:rsidR="00C93C81" w:rsidRPr="00C93C81">
        <w:rPr>
          <w:rFonts w:ascii="Times New Roman" w:hAnsi="Times New Roman"/>
          <w:noProof/>
          <w:sz w:val="24"/>
          <w:szCs w:val="28"/>
          <w:lang w:val="en-US" w:eastAsia="ko-KR"/>
        </w:rPr>
        <w:t>Ambient_IoT_Solutions_Ph2</w:t>
      </w:r>
      <w:r w:rsidR="00CC4F0B" w:rsidRPr="00350B74">
        <w:rPr>
          <w:rFonts w:ascii="Times New Roman" w:hAnsi="Times New Roman"/>
          <w:noProof/>
          <w:sz w:val="24"/>
          <w:szCs w:val="28"/>
          <w:lang w:val="en-US" w:eastAsia="ko-KR"/>
        </w:rPr>
        <w:t>)</w:t>
      </w:r>
    </w:p>
    <w:p w14:paraId="5D3F4F33" w14:textId="77777777" w:rsidR="0040356E" w:rsidRDefault="00615092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350B74">
        <w:rPr>
          <w:rFonts w:ascii="Times New Roman" w:hAnsi="Times New Roman"/>
          <w:noProof/>
          <w:sz w:val="24"/>
          <w:szCs w:val="28"/>
          <w:lang w:val="en-US" w:eastAsia="ko-KR"/>
        </w:rPr>
        <w:t>LG Electronics Inc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.</w:t>
      </w:r>
    </w:p>
    <w:p w14:paraId="60CE4AB1" w14:textId="1922B28B" w:rsidR="0040356E" w:rsidRPr="009A43DF" w:rsidRDefault="00615092" w:rsidP="00350B74">
      <w:pPr>
        <w:tabs>
          <w:tab w:val="left" w:pos="1985"/>
        </w:tabs>
        <w:spacing w:after="60" w:line="288" w:lineRule="auto"/>
        <w:jc w:val="left"/>
        <w:rPr>
          <w:rFonts w:ascii="Times New Roman" w:hAnsi="Times New Roman"/>
          <w:noProof/>
          <w:sz w:val="24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7F2729" w:rsidRPr="009A43DF">
        <w:rPr>
          <w:rFonts w:ascii="Times New Roman" w:hAnsi="Times New Roman" w:hint="eastAsia"/>
          <w:noProof/>
          <w:sz w:val="24"/>
          <w:szCs w:val="28"/>
          <w:lang w:val="en-US" w:eastAsia="ko-KR"/>
        </w:rPr>
        <w:t>Discussion on Top</w:t>
      </w:r>
      <w:r w:rsidR="00CF1BD6">
        <w:rPr>
          <w:rFonts w:ascii="Times New Roman" w:eastAsia="맑은 고딕" w:hAnsi="Times New Roman" w:hint="eastAsia"/>
          <w:noProof/>
          <w:sz w:val="24"/>
          <w:szCs w:val="28"/>
          <w:lang w:val="en-US" w:eastAsia="ko-KR"/>
        </w:rPr>
        <w:t>o</w:t>
      </w:r>
      <w:r w:rsidR="007F2729" w:rsidRPr="009A43DF">
        <w:rPr>
          <w:rFonts w:ascii="Times New Roman" w:hAnsi="Times New Roman" w:hint="eastAsia"/>
          <w:noProof/>
          <w:sz w:val="24"/>
          <w:szCs w:val="28"/>
          <w:lang w:val="en-US" w:eastAsia="ko-KR"/>
        </w:rPr>
        <w:t xml:space="preserve">logy 2 for AIoT </w:t>
      </w:r>
    </w:p>
    <w:p w14:paraId="6514491B" w14:textId="77777777" w:rsidR="0040356E" w:rsidRPr="00350B74" w:rsidRDefault="00615092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4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350B74">
        <w:rPr>
          <w:rFonts w:ascii="Times New Roman" w:hAnsi="Times New Roman"/>
          <w:noProof/>
          <w:sz w:val="24"/>
          <w:szCs w:val="28"/>
          <w:lang w:val="en-US" w:eastAsia="ko-KR"/>
        </w:rPr>
        <w:t>Discussion and Decision</w:t>
      </w:r>
    </w:p>
    <w:p w14:paraId="564584B9" w14:textId="77777777" w:rsidR="0040356E" w:rsidRDefault="00615092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  <w:bookmarkStart w:id="0" w:name="_Ref178064866"/>
    </w:p>
    <w:p w14:paraId="79B728DD" w14:textId="22262A11" w:rsidR="00000EA7" w:rsidRPr="008E42B0" w:rsidRDefault="00A13CDD" w:rsidP="00A6209A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In this contribution, </w:t>
      </w:r>
      <w:r w:rsidR="0077598A">
        <w:rPr>
          <w:rFonts w:ascii="Times New Roman" w:eastAsia="맑은 고딕" w:hAnsi="Times New Roman" w:hint="eastAsia"/>
          <w:sz w:val="22"/>
          <w:lang w:eastAsia="ko-KR"/>
        </w:rPr>
        <w:t xml:space="preserve">we </w:t>
      </w:r>
      <w:r w:rsidR="00687022">
        <w:rPr>
          <w:rFonts w:ascii="Times New Roman" w:eastAsia="맑은 고딕" w:hAnsi="Times New Roman"/>
          <w:sz w:val="22"/>
          <w:lang w:eastAsia="ko-KR"/>
        </w:rPr>
        <w:t>show</w:t>
      </w:r>
      <w:r w:rsidR="0077598A">
        <w:rPr>
          <w:rFonts w:ascii="Times New Roman" w:eastAsia="맑은 고딕" w:hAnsi="Times New Roman" w:hint="eastAsia"/>
          <w:sz w:val="22"/>
          <w:lang w:eastAsia="ko-KR"/>
        </w:rPr>
        <w:t xml:space="preserve"> our view on the topology 2 in </w:t>
      </w:r>
      <w:proofErr w:type="spellStart"/>
      <w:r w:rsidR="0077598A">
        <w:rPr>
          <w:rFonts w:ascii="Times New Roman" w:eastAsia="맑은 고딕" w:hAnsi="Times New Roman" w:hint="eastAsia"/>
          <w:sz w:val="22"/>
          <w:lang w:eastAsia="ko-KR"/>
        </w:rPr>
        <w:t>AIoT</w:t>
      </w:r>
      <w:proofErr w:type="spellEnd"/>
    </w:p>
    <w:p w14:paraId="13DF2C05" w14:textId="77777777" w:rsidR="00C14314" w:rsidRPr="005A10A1" w:rsidRDefault="00C14314" w:rsidP="00A6209A">
      <w:pPr>
        <w:rPr>
          <w:rFonts w:ascii="Times New Roman" w:eastAsia="맑은 고딕" w:hAnsi="Times New Roman"/>
          <w:sz w:val="22"/>
          <w:lang w:eastAsia="ko-KR"/>
        </w:rPr>
      </w:pPr>
    </w:p>
    <w:p w14:paraId="26C4EEB3" w14:textId="77777777" w:rsidR="0040356E" w:rsidRDefault="00615092" w:rsidP="00C62D39">
      <w:pPr>
        <w:pStyle w:val="1"/>
        <w:pBdr>
          <w:top w:val="single" w:sz="12" w:space="2" w:color="auto"/>
        </w:pBdr>
        <w:tabs>
          <w:tab w:val="clear" w:pos="2559"/>
          <w:tab w:val="num" w:pos="284"/>
        </w:tabs>
        <w:ind w:hanging="2559"/>
        <w:rPr>
          <w:rFonts w:ascii="Times New Roman" w:eastAsia="맑은 고딕" w:hAnsi="Times New Roman" w:cs="Times New Roman"/>
          <w:lang w:eastAsia="ko-KR"/>
        </w:rPr>
      </w:pPr>
      <w:r>
        <w:rPr>
          <w:rFonts w:ascii="Times New Roman" w:hAnsi="Times New Roman" w:cs="Times New Roman"/>
        </w:rPr>
        <w:t>Discussion</w:t>
      </w: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0"/>
      <w:bookmarkEnd w:id="1"/>
      <w:bookmarkEnd w:id="2"/>
      <w:bookmarkEnd w:id="3"/>
      <w:bookmarkEnd w:id="4"/>
      <w:bookmarkEnd w:id="5"/>
    </w:p>
    <w:p w14:paraId="02052B7F" w14:textId="3EC0F88B" w:rsidR="00C14314" w:rsidRDefault="00D256C5" w:rsidP="00C14314">
      <w:pPr>
        <w:pStyle w:val="20"/>
        <w:numPr>
          <w:ilvl w:val="1"/>
          <w:numId w:val="1"/>
        </w:numPr>
        <w:rPr>
          <w:rFonts w:ascii="Times New Roman" w:eastAsia="맑은 고딕" w:hAnsi="Times New Roman" w:cs="Times New Roman"/>
          <w:szCs w:val="36"/>
          <w:lang w:eastAsia="ko-KR"/>
        </w:rPr>
      </w:pPr>
      <w:r>
        <w:rPr>
          <w:rFonts w:ascii="Times New Roman" w:eastAsia="맑은 고딕" w:hAnsi="Times New Roman" w:cs="Times New Roman"/>
          <w:szCs w:val="36"/>
          <w:lang w:eastAsia="ko-KR"/>
        </w:rPr>
        <w:t>Essential</w:t>
      </w:r>
      <w:r>
        <w:rPr>
          <w:rFonts w:ascii="Times New Roman" w:eastAsia="맑은 고딕" w:hAnsi="Times New Roman" w:cs="Times New Roman" w:hint="eastAsia"/>
          <w:szCs w:val="36"/>
          <w:lang w:eastAsia="ko-KR"/>
        </w:rPr>
        <w:t xml:space="preserve"> </w:t>
      </w:r>
      <w:r w:rsidRPr="00D256C5">
        <w:rPr>
          <w:rFonts w:ascii="Times New Roman" w:eastAsia="맑은 고딕" w:hAnsi="Times New Roman" w:cs="Times New Roman"/>
          <w:szCs w:val="36"/>
          <w:lang w:eastAsia="ko-KR"/>
        </w:rPr>
        <w:t xml:space="preserve">NGAP IE required to </w:t>
      </w:r>
      <w:r w:rsidR="00B326ED">
        <w:rPr>
          <w:rFonts w:ascii="Times New Roman" w:eastAsia="맑은 고딕" w:hAnsi="Times New Roman" w:cs="Times New Roman" w:hint="eastAsia"/>
          <w:szCs w:val="36"/>
          <w:lang w:eastAsia="ko-KR"/>
        </w:rPr>
        <w:t>generate</w:t>
      </w:r>
      <w:r w:rsidRPr="00D256C5">
        <w:rPr>
          <w:rFonts w:ascii="Times New Roman" w:eastAsia="맑은 고딕" w:hAnsi="Times New Roman" w:cs="Times New Roman"/>
          <w:szCs w:val="36"/>
          <w:lang w:eastAsia="ko-KR"/>
        </w:rPr>
        <w:t xml:space="preserve"> </w:t>
      </w:r>
      <w:proofErr w:type="spellStart"/>
      <w:r w:rsidRPr="00D256C5">
        <w:rPr>
          <w:rFonts w:ascii="Times New Roman" w:eastAsia="맑은 고딕" w:hAnsi="Times New Roman" w:cs="Times New Roman"/>
          <w:szCs w:val="36"/>
          <w:lang w:eastAsia="ko-KR"/>
        </w:rPr>
        <w:t>AIoT</w:t>
      </w:r>
      <w:proofErr w:type="spellEnd"/>
      <w:r w:rsidRPr="00D256C5">
        <w:rPr>
          <w:rFonts w:ascii="Times New Roman" w:eastAsia="맑은 고딕" w:hAnsi="Times New Roman" w:cs="Times New Roman"/>
          <w:szCs w:val="36"/>
          <w:lang w:eastAsia="ko-KR"/>
        </w:rPr>
        <w:t xml:space="preserve"> paging message</w:t>
      </w:r>
    </w:p>
    <w:p w14:paraId="1B9F8880" w14:textId="0DEBCDCD" w:rsidR="00EC50D6" w:rsidRDefault="00EC50D6" w:rsidP="00C14314">
      <w:pPr>
        <w:rPr>
          <w:rFonts w:ascii="Times New Roman" w:eastAsia="맑은 고딕" w:hAnsi="Times New Roman"/>
          <w:szCs w:val="36"/>
          <w:lang w:eastAsia="ko-KR"/>
        </w:rPr>
      </w:pPr>
      <w:r>
        <w:rPr>
          <w:rFonts w:ascii="Times New Roman" w:eastAsia="맑은 고딕" w:hAnsi="Times New Roman" w:hint="eastAsia"/>
          <w:szCs w:val="36"/>
          <w:lang w:eastAsia="ko-KR"/>
        </w:rPr>
        <w:t>In RAN2#131bis meeting, the following agreement is made, and there is a remaining FFS as follows.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50D6" w14:paraId="7D8BD624" w14:textId="77777777" w:rsidTr="00EC50D6">
        <w:tc>
          <w:tcPr>
            <w:tcW w:w="9629" w:type="dxa"/>
          </w:tcPr>
          <w:p w14:paraId="15B37890" w14:textId="77777777" w:rsidR="00EC50D6" w:rsidRPr="00EC50D6" w:rsidRDefault="00EC50D6" w:rsidP="00EC50D6">
            <w:pPr>
              <w:rPr>
                <w:rFonts w:ascii="Times New Roman" w:eastAsia="맑은 고딕" w:hAnsi="Times New Roman"/>
                <w:szCs w:val="36"/>
                <w:lang w:eastAsia="ko-KR"/>
              </w:rPr>
            </w:pPr>
            <w:r w:rsidRPr="00EC50D6">
              <w:rPr>
                <w:rFonts w:ascii="Times New Roman" w:eastAsia="맑은 고딕" w:hAnsi="Times New Roman"/>
                <w:szCs w:val="36"/>
                <w:lang w:eastAsia="ko-KR"/>
              </w:rPr>
              <w:t xml:space="preserve">Agreements </w:t>
            </w:r>
          </w:p>
          <w:p w14:paraId="3F8572A4" w14:textId="60FF4396" w:rsidR="00EC50D6" w:rsidRDefault="00EC50D6" w:rsidP="00EC50D6">
            <w:pPr>
              <w:rPr>
                <w:rFonts w:ascii="Times New Roman" w:eastAsia="맑은 고딕" w:hAnsi="Times New Roman"/>
                <w:szCs w:val="36"/>
                <w:lang w:eastAsia="ko-KR"/>
              </w:rPr>
            </w:pPr>
            <w:r w:rsidRPr="00EC50D6">
              <w:rPr>
                <w:rFonts w:ascii="Times New Roman" w:eastAsia="맑은 고딕" w:hAnsi="Times New Roman"/>
                <w:szCs w:val="36"/>
                <w:lang w:eastAsia="ko-KR"/>
              </w:rPr>
              <w:t>1.</w:t>
            </w:r>
            <w:r>
              <w:rPr>
                <w:rFonts w:ascii="Times New Roman" w:eastAsia="맑은 고딕" w:hAnsi="Times New Roman" w:hint="eastAsia"/>
                <w:szCs w:val="36"/>
                <w:lang w:eastAsia="ko-KR"/>
              </w:rPr>
              <w:t xml:space="preserve"> </w:t>
            </w:r>
            <w:proofErr w:type="spellStart"/>
            <w:r w:rsidRPr="00EC50D6">
              <w:rPr>
                <w:rFonts w:ascii="Times New Roman" w:eastAsia="맑은 고딕" w:hAnsi="Times New Roman"/>
                <w:szCs w:val="36"/>
                <w:lang w:eastAsia="ko-KR"/>
              </w:rPr>
              <w:t>gNB</w:t>
            </w:r>
            <w:proofErr w:type="spellEnd"/>
            <w:r w:rsidRPr="00EC50D6">
              <w:rPr>
                <w:rFonts w:ascii="Times New Roman" w:eastAsia="맑은 고딕" w:hAnsi="Times New Roman"/>
                <w:szCs w:val="36"/>
                <w:lang w:eastAsia="ko-KR"/>
              </w:rPr>
              <w:t xml:space="preserve"> will provide </w:t>
            </w:r>
            <w:proofErr w:type="spellStart"/>
            <w:r w:rsidRPr="00EC50D6">
              <w:rPr>
                <w:rFonts w:ascii="Times New Roman" w:eastAsia="맑은 고딕" w:hAnsi="Times New Roman"/>
                <w:szCs w:val="36"/>
                <w:lang w:eastAsia="ko-KR"/>
              </w:rPr>
              <w:t>AIoT</w:t>
            </w:r>
            <w:proofErr w:type="spellEnd"/>
            <w:r w:rsidRPr="00EC50D6">
              <w:rPr>
                <w:rFonts w:ascii="Times New Roman" w:eastAsia="맑은 고딕" w:hAnsi="Times New Roman"/>
                <w:szCs w:val="36"/>
                <w:lang w:eastAsia="ko-KR"/>
              </w:rPr>
              <w:t xml:space="preserve"> information to the UE reader via RRC dedicated signalling based on NGAP </w:t>
            </w:r>
            <w:proofErr w:type="spellStart"/>
            <w:r w:rsidRPr="00EC50D6">
              <w:rPr>
                <w:rFonts w:ascii="Times New Roman" w:eastAsia="맑은 고딕" w:hAnsi="Times New Roman"/>
                <w:szCs w:val="36"/>
                <w:lang w:eastAsia="ko-KR"/>
              </w:rPr>
              <w:t>AIoT</w:t>
            </w:r>
            <w:proofErr w:type="spellEnd"/>
            <w:r w:rsidRPr="00EC50D6">
              <w:rPr>
                <w:rFonts w:ascii="Times New Roman" w:eastAsia="맑은 고딕" w:hAnsi="Times New Roman"/>
                <w:szCs w:val="36"/>
                <w:lang w:eastAsia="ko-KR"/>
              </w:rPr>
              <w:t xml:space="preserve"> information received from CN.  FFS what information</w:t>
            </w:r>
          </w:p>
        </w:tc>
      </w:tr>
    </w:tbl>
    <w:p w14:paraId="446EF0FF" w14:textId="31B61149" w:rsidR="008F1F63" w:rsidRPr="00FA7B28" w:rsidRDefault="008F1F63" w:rsidP="008F1F63">
      <w:pPr>
        <w:rPr>
          <w:rFonts w:ascii="Times New Roman" w:eastAsia="맑은 고딕" w:hAnsi="Times New Roman"/>
          <w:lang w:eastAsia="ko-KR"/>
        </w:rPr>
      </w:pPr>
      <w:r w:rsidRPr="008F1F63">
        <w:rPr>
          <w:rFonts w:ascii="Times New Roman" w:eastAsia="맑은 고딕" w:hAnsi="Times New Roman"/>
          <w:lang w:eastAsia="ko-KR"/>
        </w:rPr>
        <w:t xml:space="preserve">Thus, we need to identify what information is required for the UE reader to provide </w:t>
      </w:r>
      <w:proofErr w:type="spellStart"/>
      <w:r w:rsidRPr="008F1F63">
        <w:rPr>
          <w:rFonts w:ascii="Times New Roman" w:eastAsia="맑은 고딕" w:hAnsi="Times New Roman"/>
          <w:lang w:eastAsia="ko-KR"/>
        </w:rPr>
        <w:t>AIoT</w:t>
      </w:r>
      <w:proofErr w:type="spellEnd"/>
      <w:r w:rsidRPr="008F1F63">
        <w:rPr>
          <w:rFonts w:ascii="Times New Roman" w:eastAsia="맑은 고딕" w:hAnsi="Times New Roman"/>
          <w:lang w:eastAsia="ko-KR"/>
        </w:rPr>
        <w:t xml:space="preserve"> information</w:t>
      </w:r>
      <w:r w:rsidR="00FA7B28">
        <w:rPr>
          <w:rFonts w:ascii="Times New Roman" w:eastAsia="맑은 고딕" w:hAnsi="Times New Roman" w:hint="eastAsia"/>
          <w:lang w:eastAsia="ko-KR"/>
        </w:rPr>
        <w:t>, and let</w:t>
      </w:r>
      <w:r w:rsidR="00FA7B28">
        <w:rPr>
          <w:rFonts w:ascii="Times New Roman" w:eastAsia="맑은 고딕" w:hAnsi="Times New Roman"/>
          <w:lang w:eastAsia="ko-KR"/>
        </w:rPr>
        <w:t>’</w:t>
      </w:r>
      <w:r w:rsidR="00FA7B28">
        <w:rPr>
          <w:rFonts w:ascii="Times New Roman" w:eastAsia="맑은 고딕" w:hAnsi="Times New Roman" w:hint="eastAsia"/>
          <w:lang w:eastAsia="ko-KR"/>
        </w:rPr>
        <w:t>s discuss what information is needed for UE reader.</w:t>
      </w:r>
    </w:p>
    <w:p w14:paraId="3D4FB2D4" w14:textId="5BD0EB92" w:rsidR="008F1F63" w:rsidRDefault="008F1F63" w:rsidP="00EC50D6">
      <w:pPr>
        <w:rPr>
          <w:rFonts w:ascii="Times New Roman" w:eastAsia="맑은 고딕" w:hAnsi="Times New Roman"/>
          <w:szCs w:val="36"/>
          <w:lang w:eastAsia="ko-KR"/>
        </w:rPr>
      </w:pPr>
      <w:r w:rsidRPr="008F1F63">
        <w:rPr>
          <w:rFonts w:ascii="Times New Roman" w:eastAsia="맑은 고딕" w:hAnsi="Times New Roman"/>
          <w:lang w:eastAsia="ko-KR"/>
        </w:rPr>
        <w:t xml:space="preserve">In Topology 2, the UE reader </w:t>
      </w:r>
      <w:r>
        <w:rPr>
          <w:rFonts w:ascii="Times New Roman" w:eastAsia="맑은 고딕" w:hAnsi="Times New Roman" w:hint="eastAsia"/>
          <w:lang w:eastAsia="ko-KR"/>
        </w:rPr>
        <w:t xml:space="preserve">has to </w:t>
      </w:r>
      <w:r w:rsidRPr="008F1F63">
        <w:rPr>
          <w:rFonts w:ascii="Times New Roman" w:eastAsia="맑은 고딕" w:hAnsi="Times New Roman"/>
          <w:lang w:eastAsia="ko-KR"/>
        </w:rPr>
        <w:t xml:space="preserve">generate the </w:t>
      </w:r>
      <w:proofErr w:type="spellStart"/>
      <w:r w:rsidRPr="008F1F63">
        <w:rPr>
          <w:rFonts w:ascii="Times New Roman" w:eastAsia="맑은 고딕" w:hAnsi="Times New Roman"/>
          <w:lang w:eastAsia="ko-KR"/>
        </w:rPr>
        <w:t>AIoT</w:t>
      </w:r>
      <w:proofErr w:type="spellEnd"/>
      <w:r w:rsidRPr="008F1F63">
        <w:rPr>
          <w:rFonts w:ascii="Times New Roman" w:eastAsia="맑은 고딕" w:hAnsi="Times New Roman"/>
          <w:lang w:eastAsia="ko-KR"/>
        </w:rPr>
        <w:t xml:space="preserve"> paging message instead of the </w:t>
      </w:r>
      <w:proofErr w:type="spellStart"/>
      <w:r w:rsidRPr="008F1F63">
        <w:rPr>
          <w:rFonts w:ascii="Times New Roman" w:eastAsia="맑은 고딕" w:hAnsi="Times New Roman"/>
          <w:lang w:eastAsia="ko-KR"/>
        </w:rPr>
        <w:t>gNB</w:t>
      </w:r>
      <w:proofErr w:type="spellEnd"/>
      <w:r w:rsidRPr="008F1F63">
        <w:rPr>
          <w:rFonts w:ascii="Times New Roman" w:eastAsia="맑은 고딕" w:hAnsi="Times New Roman"/>
          <w:lang w:eastAsia="ko-KR"/>
        </w:rPr>
        <w:t xml:space="preserve">. To do this, it is first necessary to determine the essential parameters required to generate the </w:t>
      </w:r>
      <w:proofErr w:type="spellStart"/>
      <w:r w:rsidRPr="008F1F63">
        <w:rPr>
          <w:rFonts w:ascii="Times New Roman" w:eastAsia="맑은 고딕" w:hAnsi="Times New Roman"/>
          <w:lang w:eastAsia="ko-KR"/>
        </w:rPr>
        <w:t>AIoT</w:t>
      </w:r>
      <w:proofErr w:type="spellEnd"/>
      <w:r w:rsidRPr="008F1F63">
        <w:rPr>
          <w:rFonts w:ascii="Times New Roman" w:eastAsia="맑은 고딕" w:hAnsi="Times New Roman"/>
          <w:lang w:eastAsia="ko-KR"/>
        </w:rPr>
        <w:t xml:space="preserve"> paging message. In Rel-19, the network reader receives the Inventory Request Transfer message from the </w:t>
      </w:r>
      <w:proofErr w:type="spellStart"/>
      <w:r w:rsidRPr="008F1F63">
        <w:rPr>
          <w:rFonts w:ascii="Times New Roman" w:eastAsia="맑은 고딕" w:hAnsi="Times New Roman"/>
          <w:lang w:eastAsia="ko-KR"/>
        </w:rPr>
        <w:t>AIoTF</w:t>
      </w:r>
      <w:proofErr w:type="spellEnd"/>
      <w:r w:rsidRPr="008F1F63">
        <w:rPr>
          <w:rFonts w:ascii="Times New Roman" w:eastAsia="맑은 고딕" w:hAnsi="Times New Roman"/>
          <w:lang w:eastAsia="ko-KR"/>
        </w:rPr>
        <w:t>, which contains the following information:</w:t>
      </w:r>
    </w:p>
    <w:p w14:paraId="6E212A8F" w14:textId="591AA633" w:rsidR="0097679D" w:rsidRDefault="0097679D" w:rsidP="00722708">
      <w:pPr>
        <w:pStyle w:val="af8"/>
        <w:numPr>
          <w:ilvl w:val="0"/>
          <w:numId w:val="37"/>
        </w:numPr>
        <w:ind w:leftChars="0"/>
        <w:rPr>
          <w:rFonts w:ascii="Times New Roman" w:eastAsia="맑은 고딕" w:hAnsi="Times New Roman"/>
          <w:szCs w:val="36"/>
          <w:lang w:eastAsia="ko-KR"/>
        </w:rPr>
      </w:pPr>
      <w:r w:rsidRPr="0097679D">
        <w:rPr>
          <w:rFonts w:ascii="Times New Roman" w:hAnsi="Times New Roman"/>
        </w:rPr>
        <w:t>A-IoT Correlation Identifier</w:t>
      </w:r>
      <w:r w:rsidRPr="0097679D">
        <w:rPr>
          <w:rFonts w:ascii="Times New Roman" w:eastAsia="맑은 고딕" w:hAnsi="Times New Roman" w:hint="eastAsia"/>
          <w:lang w:eastAsia="ko-KR"/>
        </w:rPr>
        <w:t xml:space="preserve"> IE</w:t>
      </w:r>
    </w:p>
    <w:p w14:paraId="0F76397E" w14:textId="1BB25CD9" w:rsidR="0097679D" w:rsidRPr="0097679D" w:rsidRDefault="0097679D" w:rsidP="0079266B">
      <w:pPr>
        <w:pStyle w:val="af8"/>
        <w:numPr>
          <w:ilvl w:val="1"/>
          <w:numId w:val="37"/>
        </w:numPr>
        <w:ind w:leftChars="0"/>
        <w:rPr>
          <w:rFonts w:ascii="Times New Roman" w:eastAsia="맑은 고딕" w:hAnsi="Times New Roman"/>
          <w:szCs w:val="36"/>
          <w:lang w:eastAsia="ko-KR"/>
        </w:rPr>
      </w:pPr>
      <w:r w:rsidRPr="0097679D">
        <w:rPr>
          <w:rFonts w:ascii="Times New Roman" w:eastAsia="맑은 고딕" w:hAnsi="Times New Roman" w:hint="eastAsia"/>
          <w:szCs w:val="36"/>
          <w:lang w:eastAsia="ko-KR"/>
        </w:rPr>
        <w:t xml:space="preserve">This IE contains only </w:t>
      </w:r>
      <w:r w:rsidRPr="0097679D">
        <w:rPr>
          <w:rFonts w:ascii="Times New Roman" w:hAnsi="Times New Roman"/>
        </w:rPr>
        <w:t>A-IoT Correlation Identifier</w:t>
      </w:r>
      <w:r w:rsidRPr="0097679D">
        <w:rPr>
          <w:rFonts w:ascii="Times New Roman" w:eastAsia="맑은 고딕" w:hAnsi="Times New Roman" w:hint="eastAsia"/>
          <w:lang w:eastAsia="ko-KR"/>
        </w:rPr>
        <w:t xml:space="preserve"> IE. </w:t>
      </w:r>
      <w:r>
        <w:rPr>
          <w:rFonts w:ascii="Times New Roman" w:eastAsia="맑은 고딕" w:hAnsi="Times New Roman"/>
          <w:szCs w:val="36"/>
          <w:lang w:eastAsia="ko-KR"/>
        </w:rPr>
        <w:t>I</w:t>
      </w:r>
      <w:r>
        <w:rPr>
          <w:rFonts w:ascii="Times New Roman" w:eastAsia="맑은 고딕" w:hAnsi="Times New Roman" w:hint="eastAsia"/>
          <w:szCs w:val="36"/>
          <w:lang w:eastAsia="ko-KR"/>
        </w:rPr>
        <w:t xml:space="preserve">t </w:t>
      </w:r>
      <w:r w:rsidRPr="0097679D">
        <w:rPr>
          <w:rFonts w:ascii="Times New Roman" w:eastAsia="맑은 고딕" w:hAnsi="Times New Roman" w:hint="eastAsia"/>
          <w:szCs w:val="36"/>
          <w:lang w:eastAsia="ko-KR"/>
        </w:rPr>
        <w:t xml:space="preserve">is used to generate the transaction ID field. </w:t>
      </w:r>
    </w:p>
    <w:p w14:paraId="7A974A25" w14:textId="77777777" w:rsidR="0097679D" w:rsidRPr="0097679D" w:rsidRDefault="0097679D" w:rsidP="0097679D">
      <w:pPr>
        <w:pStyle w:val="af8"/>
        <w:numPr>
          <w:ilvl w:val="0"/>
          <w:numId w:val="37"/>
        </w:numPr>
        <w:ind w:leftChars="0"/>
        <w:rPr>
          <w:rFonts w:ascii="Times New Roman" w:eastAsia="맑은 고딕" w:hAnsi="Times New Roman"/>
          <w:szCs w:val="36"/>
          <w:lang w:eastAsia="ko-KR"/>
        </w:rPr>
      </w:pPr>
      <w:r w:rsidRPr="00991752">
        <w:rPr>
          <w:rFonts w:ascii="Times New Roman" w:hAnsi="Times New Roman"/>
        </w:rPr>
        <w:t>A-IoT Device Identification Requested</w:t>
      </w:r>
      <w:r>
        <w:rPr>
          <w:rFonts w:ascii="Times New Roman" w:eastAsia="맑은 고딕" w:hAnsi="Times New Roman" w:hint="eastAsia"/>
          <w:lang w:eastAsia="ko-KR"/>
        </w:rPr>
        <w:t xml:space="preserve"> IE: </w:t>
      </w:r>
    </w:p>
    <w:p w14:paraId="4EFB30C3" w14:textId="765757F7" w:rsidR="0097679D" w:rsidRPr="0097679D" w:rsidRDefault="00436C22" w:rsidP="0097679D">
      <w:pPr>
        <w:pStyle w:val="af8"/>
        <w:numPr>
          <w:ilvl w:val="1"/>
          <w:numId w:val="37"/>
        </w:numPr>
        <w:ind w:leftChars="0"/>
        <w:rPr>
          <w:rFonts w:ascii="Times New Roman" w:eastAsia="맑은 고딕" w:hAnsi="Times New Roman"/>
          <w:szCs w:val="36"/>
          <w:lang w:eastAsia="ko-KR"/>
        </w:rPr>
      </w:pPr>
      <w:r w:rsidRPr="00436C22">
        <w:rPr>
          <w:rFonts w:ascii="Times New Roman" w:eastAsia="맑은 고딕" w:hAnsi="Times New Roman"/>
          <w:szCs w:val="36"/>
          <w:lang w:eastAsia="ko-KR"/>
        </w:rPr>
        <w:t xml:space="preserve">This IE contains device identification for </w:t>
      </w:r>
      <w:proofErr w:type="spellStart"/>
      <w:r>
        <w:rPr>
          <w:rFonts w:ascii="Times New Roman" w:eastAsia="맑은 고딕" w:hAnsi="Times New Roman" w:hint="eastAsia"/>
          <w:szCs w:val="36"/>
          <w:lang w:eastAsia="ko-KR"/>
        </w:rPr>
        <w:t>AIoT</w:t>
      </w:r>
      <w:proofErr w:type="spellEnd"/>
      <w:r>
        <w:rPr>
          <w:rFonts w:ascii="Times New Roman" w:eastAsia="맑은 고딕" w:hAnsi="Times New Roman" w:hint="eastAsia"/>
          <w:szCs w:val="36"/>
          <w:lang w:eastAsia="ko-KR"/>
        </w:rPr>
        <w:t xml:space="preserve"> </w:t>
      </w:r>
      <w:r w:rsidRPr="00436C22">
        <w:rPr>
          <w:rFonts w:ascii="Times New Roman" w:eastAsia="맑은 고딕" w:hAnsi="Times New Roman"/>
          <w:szCs w:val="36"/>
          <w:lang w:eastAsia="ko-KR"/>
        </w:rPr>
        <w:t>paging</w:t>
      </w:r>
      <w:r>
        <w:rPr>
          <w:rFonts w:ascii="Times New Roman" w:eastAsia="맑은 고딕" w:hAnsi="Times New Roman" w:hint="eastAsia"/>
          <w:szCs w:val="36"/>
          <w:lang w:eastAsia="ko-KR"/>
        </w:rPr>
        <w:t xml:space="preserve"> message</w:t>
      </w:r>
      <w:r w:rsidRPr="00436C22">
        <w:rPr>
          <w:rFonts w:ascii="Times New Roman" w:eastAsia="맑은 고딕" w:hAnsi="Times New Roman"/>
          <w:szCs w:val="36"/>
          <w:lang w:eastAsia="ko-KR"/>
        </w:rPr>
        <w:t>, i.e., a single device, group devices, or all devices. It is used to set the Access Type field (CFA and CBRA) and the Paging ID Presence Indication field.</w:t>
      </w:r>
    </w:p>
    <w:p w14:paraId="2F8EDC5E" w14:textId="77777777" w:rsidR="0097679D" w:rsidRDefault="0097679D" w:rsidP="0097679D">
      <w:pPr>
        <w:pStyle w:val="af8"/>
        <w:numPr>
          <w:ilvl w:val="0"/>
          <w:numId w:val="37"/>
        </w:numPr>
        <w:ind w:leftChars="0"/>
        <w:rPr>
          <w:rFonts w:ascii="Times New Roman" w:eastAsia="맑은 고딕" w:hAnsi="Times New Roman"/>
          <w:szCs w:val="36"/>
          <w:lang w:eastAsia="ko-KR"/>
        </w:rPr>
      </w:pPr>
      <w:r w:rsidRPr="0097679D">
        <w:rPr>
          <w:rFonts w:ascii="Times New Roman" w:eastAsia="맑은 고딕" w:hAnsi="Times New Roman"/>
          <w:szCs w:val="36"/>
          <w:lang w:eastAsia="ko-KR"/>
        </w:rPr>
        <w:t>Requested Service Area Information</w:t>
      </w:r>
    </w:p>
    <w:p w14:paraId="77C6AECF" w14:textId="574FB24F" w:rsidR="0097679D" w:rsidRPr="0097679D" w:rsidRDefault="0097679D" w:rsidP="0097679D">
      <w:pPr>
        <w:pStyle w:val="af8"/>
        <w:numPr>
          <w:ilvl w:val="1"/>
          <w:numId w:val="37"/>
        </w:numPr>
        <w:ind w:leftChars="0"/>
        <w:rPr>
          <w:rFonts w:ascii="Times New Roman" w:eastAsia="맑은 고딕" w:hAnsi="Times New Roman"/>
          <w:szCs w:val="36"/>
          <w:lang w:eastAsia="ko-KR"/>
        </w:rPr>
      </w:pPr>
      <w:r>
        <w:rPr>
          <w:rFonts w:ascii="Times New Roman" w:eastAsia="맑은 고딕" w:hAnsi="Times New Roman" w:hint="eastAsia"/>
          <w:szCs w:val="36"/>
          <w:lang w:eastAsia="ko-KR"/>
        </w:rPr>
        <w:t>This IE is used to select the network reader when the service request is received.</w:t>
      </w:r>
    </w:p>
    <w:p w14:paraId="2418F14E" w14:textId="16A8D77F" w:rsidR="0097679D" w:rsidRDefault="0097679D" w:rsidP="0097679D">
      <w:pPr>
        <w:pStyle w:val="af8"/>
        <w:numPr>
          <w:ilvl w:val="0"/>
          <w:numId w:val="37"/>
        </w:numPr>
        <w:ind w:leftChars="0"/>
        <w:rPr>
          <w:rFonts w:ascii="Times New Roman" w:eastAsia="맑은 고딕" w:hAnsi="Times New Roman"/>
          <w:szCs w:val="36"/>
          <w:lang w:eastAsia="ko-KR"/>
        </w:rPr>
      </w:pPr>
      <w:r w:rsidRPr="0097679D">
        <w:rPr>
          <w:rFonts w:ascii="Times New Roman" w:eastAsia="맑은 고딕" w:hAnsi="Times New Roman"/>
          <w:szCs w:val="36"/>
          <w:lang w:eastAsia="ko-KR"/>
        </w:rPr>
        <w:t>Inventory Assistance Information</w:t>
      </w:r>
    </w:p>
    <w:p w14:paraId="516B131D" w14:textId="3E56F915" w:rsidR="0097679D" w:rsidRPr="0097679D" w:rsidRDefault="00436C22" w:rsidP="00A15B21">
      <w:pPr>
        <w:pStyle w:val="af8"/>
        <w:numPr>
          <w:ilvl w:val="1"/>
          <w:numId w:val="37"/>
        </w:numPr>
        <w:ind w:leftChars="0"/>
        <w:rPr>
          <w:rFonts w:ascii="Times New Roman" w:eastAsia="맑은 고딕" w:hAnsi="Times New Roman"/>
          <w:szCs w:val="36"/>
          <w:lang w:eastAsia="ko-KR"/>
        </w:rPr>
      </w:pPr>
      <w:r w:rsidRPr="00436C22">
        <w:rPr>
          <w:rFonts w:ascii="Times New Roman" w:eastAsia="맑은 고딕" w:hAnsi="Times New Roman"/>
          <w:szCs w:val="36"/>
          <w:lang w:eastAsia="ko-KR"/>
        </w:rPr>
        <w:t xml:space="preserve">This IE contains the </w:t>
      </w:r>
      <w:bookmarkStart w:id="6" w:name="_Hlk213250530"/>
      <w:r w:rsidRPr="00436C22">
        <w:rPr>
          <w:rFonts w:ascii="Times New Roman" w:eastAsia="맑은 고딕" w:hAnsi="Times New Roman"/>
          <w:szCs w:val="36"/>
          <w:lang w:eastAsia="ko-KR"/>
        </w:rPr>
        <w:t>expected D2R message size, approximate number of target A-IoT devices</w:t>
      </w:r>
      <w:bookmarkEnd w:id="6"/>
      <w:r w:rsidRPr="00436C22">
        <w:rPr>
          <w:rFonts w:ascii="Times New Roman" w:eastAsia="맑은 고딕" w:hAnsi="Times New Roman"/>
          <w:szCs w:val="36"/>
          <w:lang w:eastAsia="ko-KR"/>
        </w:rPr>
        <w:t>, and time interval. It is used to set the number of access occasions and for D2R scheduling for Msg3</w:t>
      </w:r>
      <w:r>
        <w:rPr>
          <w:rFonts w:ascii="Times New Roman" w:eastAsia="맑은 고딕" w:hAnsi="Times New Roman" w:hint="eastAsia"/>
          <w:szCs w:val="36"/>
          <w:lang w:eastAsia="ko-KR"/>
        </w:rPr>
        <w:t>.</w:t>
      </w:r>
    </w:p>
    <w:p w14:paraId="604B0AAF" w14:textId="4DBE96E4" w:rsidR="0097679D" w:rsidRPr="00436C22" w:rsidRDefault="0097679D" w:rsidP="0097679D">
      <w:pPr>
        <w:pStyle w:val="af8"/>
        <w:numPr>
          <w:ilvl w:val="0"/>
          <w:numId w:val="37"/>
        </w:numPr>
        <w:ind w:leftChars="0"/>
        <w:rPr>
          <w:rFonts w:ascii="Times New Roman" w:eastAsia="맑은 고딕" w:hAnsi="Times New Roman"/>
          <w:szCs w:val="36"/>
          <w:lang w:eastAsia="ko-KR"/>
        </w:rPr>
      </w:pPr>
      <w:bookmarkStart w:id="7" w:name="_Hlk213312816"/>
      <w:r w:rsidRPr="00991752">
        <w:rPr>
          <w:rFonts w:ascii="Times New Roman" w:hAnsi="Times New Roman"/>
        </w:rPr>
        <w:t>Follow on Command Indication</w:t>
      </w:r>
    </w:p>
    <w:bookmarkEnd w:id="7"/>
    <w:p w14:paraId="080A70E3" w14:textId="38588D0E" w:rsidR="00436C22" w:rsidRDefault="00436C22" w:rsidP="00436C22">
      <w:pPr>
        <w:pStyle w:val="af8"/>
        <w:numPr>
          <w:ilvl w:val="1"/>
          <w:numId w:val="37"/>
        </w:numPr>
        <w:ind w:leftChars="0"/>
        <w:rPr>
          <w:rFonts w:ascii="Times New Roman" w:eastAsia="맑은 고딕" w:hAnsi="Times New Roman"/>
          <w:szCs w:val="36"/>
          <w:lang w:eastAsia="ko-KR"/>
        </w:rPr>
      </w:pPr>
      <w:r w:rsidRPr="00436C22">
        <w:rPr>
          <w:rFonts w:ascii="Times New Roman" w:eastAsia="맑은 고딕" w:hAnsi="Times New Roman"/>
          <w:szCs w:val="36"/>
          <w:lang w:eastAsia="ko-KR"/>
        </w:rPr>
        <w:t>This IE is used to identify the presence of a command procedure after completion of the inventory procedure.</w:t>
      </w:r>
      <w:r w:rsidR="00DC154D">
        <w:rPr>
          <w:rFonts w:ascii="Times New Roman" w:eastAsia="맑은 고딕" w:hAnsi="Times New Roman" w:hint="eastAsia"/>
          <w:szCs w:val="36"/>
          <w:lang w:eastAsia="ko-KR"/>
        </w:rPr>
        <w:t xml:space="preserve"> </w:t>
      </w:r>
      <w:r w:rsidR="00DC154D">
        <w:rPr>
          <w:rFonts w:ascii="Times New Roman" w:eastAsia="맑은 고딕" w:hAnsi="Times New Roman"/>
          <w:szCs w:val="36"/>
          <w:lang w:eastAsia="ko-KR"/>
        </w:rPr>
        <w:t>I</w:t>
      </w:r>
      <w:r w:rsidR="00DC154D">
        <w:rPr>
          <w:rFonts w:ascii="Times New Roman" w:eastAsia="맑은 고딕" w:hAnsi="Times New Roman" w:hint="eastAsia"/>
          <w:szCs w:val="36"/>
          <w:lang w:eastAsia="ko-KR"/>
        </w:rPr>
        <w:t xml:space="preserve">t is used to allocate the AS ID during the </w:t>
      </w:r>
      <w:r w:rsidR="00DC154D">
        <w:rPr>
          <w:rFonts w:ascii="Times New Roman" w:eastAsia="맑은 고딕" w:hAnsi="Times New Roman"/>
          <w:szCs w:val="36"/>
          <w:lang w:eastAsia="ko-KR"/>
        </w:rPr>
        <w:t>random-access</w:t>
      </w:r>
      <w:r w:rsidR="00DC154D">
        <w:rPr>
          <w:rFonts w:ascii="Times New Roman" w:eastAsia="맑은 고딕" w:hAnsi="Times New Roman" w:hint="eastAsia"/>
          <w:szCs w:val="36"/>
          <w:lang w:eastAsia="ko-KR"/>
        </w:rPr>
        <w:t xml:space="preserve"> procedure.</w:t>
      </w:r>
    </w:p>
    <w:p w14:paraId="15EC5002" w14:textId="77777777" w:rsidR="00990A36" w:rsidRDefault="00990A36" w:rsidP="00436C22">
      <w:pPr>
        <w:rPr>
          <w:rFonts w:ascii="Times New Roman" w:eastAsia="맑은 고딕" w:hAnsi="Times New Roman"/>
          <w:szCs w:val="36"/>
          <w:lang w:eastAsia="ko-KR"/>
        </w:rPr>
      </w:pPr>
    </w:p>
    <w:p w14:paraId="77AA3501" w14:textId="2246EC84" w:rsidR="00436C22" w:rsidRDefault="00436C22" w:rsidP="00436C22">
      <w:pPr>
        <w:rPr>
          <w:rFonts w:ascii="Times New Roman" w:eastAsia="맑은 고딕" w:hAnsi="Times New Roman"/>
          <w:szCs w:val="36"/>
          <w:lang w:eastAsia="ko-KR"/>
        </w:rPr>
      </w:pPr>
      <w:r w:rsidRPr="00436C22">
        <w:rPr>
          <w:rFonts w:ascii="Times New Roman" w:eastAsia="맑은 고딕" w:hAnsi="Times New Roman"/>
          <w:szCs w:val="36"/>
          <w:lang w:eastAsia="ko-KR"/>
        </w:rPr>
        <w:t xml:space="preserve">As explained above, we consider the A-IoT Correlation Identifier IE, A-IoT Device Identification Requested IE, Inventory Assistance Information </w:t>
      </w:r>
      <w:r w:rsidR="00DC154D">
        <w:rPr>
          <w:rFonts w:ascii="Times New Roman" w:eastAsia="맑은 고딕" w:hAnsi="Times New Roman" w:hint="eastAsia"/>
          <w:szCs w:val="36"/>
          <w:lang w:eastAsia="ko-KR"/>
        </w:rPr>
        <w:t xml:space="preserve">IE, and </w:t>
      </w:r>
      <w:r w:rsidR="00DC154D" w:rsidRPr="00991752">
        <w:rPr>
          <w:rFonts w:ascii="Times New Roman" w:hAnsi="Times New Roman"/>
        </w:rPr>
        <w:t>Follow on Command Indication</w:t>
      </w:r>
      <w:r w:rsidR="00DC154D" w:rsidRPr="00436C22">
        <w:rPr>
          <w:rFonts w:ascii="Times New Roman" w:eastAsia="맑은 고딕" w:hAnsi="Times New Roman"/>
          <w:szCs w:val="36"/>
          <w:lang w:eastAsia="ko-KR"/>
        </w:rPr>
        <w:t xml:space="preserve"> </w:t>
      </w:r>
      <w:r w:rsidR="00DC154D">
        <w:rPr>
          <w:rFonts w:ascii="Times New Roman" w:eastAsia="맑은 고딕" w:hAnsi="Times New Roman" w:hint="eastAsia"/>
          <w:szCs w:val="36"/>
          <w:lang w:eastAsia="ko-KR"/>
        </w:rPr>
        <w:t xml:space="preserve">IE </w:t>
      </w:r>
      <w:r w:rsidRPr="00436C22">
        <w:rPr>
          <w:rFonts w:ascii="Times New Roman" w:eastAsia="맑은 고딕" w:hAnsi="Times New Roman"/>
          <w:szCs w:val="36"/>
          <w:lang w:eastAsia="ko-KR"/>
        </w:rPr>
        <w:t xml:space="preserve">to be essential for generating the </w:t>
      </w:r>
      <w:proofErr w:type="spellStart"/>
      <w:r w:rsidRPr="00436C22">
        <w:rPr>
          <w:rFonts w:ascii="Times New Roman" w:eastAsia="맑은 고딕" w:hAnsi="Times New Roman"/>
          <w:szCs w:val="36"/>
          <w:lang w:eastAsia="ko-KR"/>
        </w:rPr>
        <w:t>AIoT</w:t>
      </w:r>
      <w:proofErr w:type="spellEnd"/>
      <w:r w:rsidRPr="00436C22">
        <w:rPr>
          <w:rFonts w:ascii="Times New Roman" w:eastAsia="맑은 고딕" w:hAnsi="Times New Roman"/>
          <w:szCs w:val="36"/>
          <w:lang w:eastAsia="ko-KR"/>
        </w:rPr>
        <w:t xml:space="preserve"> paging message and D2R scheduling. Therefore, we propose that the network should provide these IEs to the UE reader to enable </w:t>
      </w:r>
      <w:proofErr w:type="spellStart"/>
      <w:r w:rsidRPr="00436C22">
        <w:rPr>
          <w:rFonts w:ascii="Times New Roman" w:eastAsia="맑은 고딕" w:hAnsi="Times New Roman"/>
          <w:szCs w:val="36"/>
          <w:lang w:eastAsia="ko-KR"/>
        </w:rPr>
        <w:t>AIoT</w:t>
      </w:r>
      <w:proofErr w:type="spellEnd"/>
      <w:r w:rsidRPr="00436C22">
        <w:rPr>
          <w:rFonts w:ascii="Times New Roman" w:eastAsia="맑은 고딕" w:hAnsi="Times New Roman"/>
          <w:szCs w:val="36"/>
          <w:lang w:eastAsia="ko-KR"/>
        </w:rPr>
        <w:t xml:space="preserve"> paging message generation.</w:t>
      </w:r>
    </w:p>
    <w:p w14:paraId="04CE50E0" w14:textId="10DC3DEC" w:rsidR="00436C22" w:rsidRPr="00436C22" w:rsidRDefault="00436C22" w:rsidP="00436C22">
      <w:pPr>
        <w:rPr>
          <w:rFonts w:ascii="Times New Roman" w:eastAsia="맑은 고딕" w:hAnsi="Times New Roman"/>
          <w:b/>
          <w:bCs/>
          <w:szCs w:val="36"/>
          <w:lang w:eastAsia="ko-KR"/>
        </w:rPr>
      </w:pPr>
      <w:r w:rsidRPr="00436C22">
        <w:rPr>
          <w:rFonts w:ascii="Times New Roman" w:eastAsia="맑은 고딕" w:hAnsi="Times New Roman" w:hint="eastAsia"/>
          <w:b/>
          <w:bCs/>
          <w:szCs w:val="36"/>
          <w:lang w:eastAsia="ko-KR"/>
        </w:rPr>
        <w:lastRenderedPageBreak/>
        <w:t xml:space="preserve">Proposal </w:t>
      </w:r>
      <w:r w:rsidR="00D16744">
        <w:rPr>
          <w:rFonts w:ascii="Times New Roman" w:eastAsia="맑은 고딕" w:hAnsi="Times New Roman" w:hint="eastAsia"/>
          <w:b/>
          <w:bCs/>
          <w:szCs w:val="36"/>
          <w:lang w:eastAsia="ko-KR"/>
        </w:rPr>
        <w:t>1</w:t>
      </w:r>
      <w:r w:rsidRPr="00436C22">
        <w:rPr>
          <w:rFonts w:ascii="Times New Roman" w:eastAsia="맑은 고딕" w:hAnsi="Times New Roman" w:hint="eastAsia"/>
          <w:b/>
          <w:bCs/>
          <w:szCs w:val="36"/>
          <w:lang w:eastAsia="ko-KR"/>
        </w:rPr>
        <w:t xml:space="preserve">. At least following </w:t>
      </w:r>
      <w:r w:rsidR="00316CFB" w:rsidRPr="00316CFB">
        <w:rPr>
          <w:rFonts w:ascii="Times New Roman" w:eastAsia="맑은 고딕" w:hAnsi="Times New Roman"/>
          <w:b/>
          <w:bCs/>
          <w:szCs w:val="36"/>
          <w:lang w:eastAsia="ko-KR"/>
        </w:rPr>
        <w:t xml:space="preserve">NGAP </w:t>
      </w:r>
      <w:r w:rsidRPr="00436C22">
        <w:rPr>
          <w:rFonts w:ascii="Times New Roman" w:eastAsia="맑은 고딕" w:hAnsi="Times New Roman" w:hint="eastAsia"/>
          <w:b/>
          <w:bCs/>
          <w:szCs w:val="36"/>
          <w:lang w:eastAsia="ko-KR"/>
        </w:rPr>
        <w:t xml:space="preserve">IEs should be informed </w:t>
      </w:r>
      <w:r w:rsidR="003A5E93">
        <w:rPr>
          <w:rFonts w:ascii="Times New Roman" w:eastAsia="맑은 고딕" w:hAnsi="Times New Roman" w:hint="eastAsia"/>
          <w:b/>
          <w:bCs/>
          <w:szCs w:val="36"/>
          <w:lang w:eastAsia="ko-KR"/>
        </w:rPr>
        <w:t xml:space="preserve">to generate the </w:t>
      </w:r>
      <w:proofErr w:type="spellStart"/>
      <w:r w:rsidR="003A5E93">
        <w:rPr>
          <w:rFonts w:ascii="Times New Roman" w:eastAsia="맑은 고딕" w:hAnsi="Times New Roman" w:hint="eastAsia"/>
          <w:b/>
          <w:bCs/>
          <w:szCs w:val="36"/>
          <w:lang w:eastAsia="ko-KR"/>
        </w:rPr>
        <w:t>AIoT</w:t>
      </w:r>
      <w:proofErr w:type="spellEnd"/>
      <w:r w:rsidR="003A5E93">
        <w:rPr>
          <w:rFonts w:ascii="Times New Roman" w:eastAsia="맑은 고딕" w:hAnsi="Times New Roman" w:hint="eastAsia"/>
          <w:b/>
          <w:bCs/>
          <w:szCs w:val="36"/>
          <w:lang w:eastAsia="ko-KR"/>
        </w:rPr>
        <w:t xml:space="preserve"> paging message </w:t>
      </w:r>
      <w:r w:rsidRPr="00436C22">
        <w:rPr>
          <w:rFonts w:ascii="Times New Roman" w:eastAsia="맑은 고딕" w:hAnsi="Times New Roman" w:hint="eastAsia"/>
          <w:b/>
          <w:bCs/>
          <w:szCs w:val="36"/>
          <w:lang w:eastAsia="ko-KR"/>
        </w:rPr>
        <w:t>from the network to the UE reader</w:t>
      </w:r>
      <w:r w:rsidR="008F1F63">
        <w:rPr>
          <w:rFonts w:ascii="Times New Roman" w:eastAsia="맑은 고딕" w:hAnsi="Times New Roman" w:hint="eastAsia"/>
          <w:b/>
          <w:bCs/>
          <w:szCs w:val="36"/>
          <w:lang w:eastAsia="ko-KR"/>
        </w:rPr>
        <w:t>. FFS for other IEs</w:t>
      </w:r>
      <w:r w:rsidR="003A5E93">
        <w:rPr>
          <w:rFonts w:ascii="Times New Roman" w:eastAsia="맑은 고딕" w:hAnsi="Times New Roman" w:hint="eastAsia"/>
          <w:b/>
          <w:bCs/>
          <w:szCs w:val="36"/>
          <w:lang w:eastAsia="ko-KR"/>
        </w:rPr>
        <w:t>.</w:t>
      </w:r>
    </w:p>
    <w:p w14:paraId="4C5C4481" w14:textId="3416F925" w:rsidR="00436C22" w:rsidRPr="00436C22" w:rsidRDefault="00436C22" w:rsidP="00436C22">
      <w:pPr>
        <w:pStyle w:val="af8"/>
        <w:numPr>
          <w:ilvl w:val="0"/>
          <w:numId w:val="37"/>
        </w:numPr>
        <w:ind w:leftChars="0"/>
        <w:rPr>
          <w:rFonts w:ascii="Times New Roman" w:eastAsia="맑은 고딕" w:hAnsi="Times New Roman"/>
          <w:b/>
          <w:bCs/>
          <w:szCs w:val="36"/>
          <w:lang w:eastAsia="ko-KR"/>
        </w:rPr>
      </w:pPr>
      <w:r w:rsidRPr="00436C22">
        <w:rPr>
          <w:rFonts w:ascii="Times New Roman" w:eastAsia="맑은 고딕" w:hAnsi="Times New Roman"/>
          <w:b/>
          <w:bCs/>
          <w:szCs w:val="36"/>
          <w:lang w:eastAsia="ko-KR"/>
        </w:rPr>
        <w:t>A-IoT Correlation Identifier IE</w:t>
      </w:r>
      <w:r w:rsidR="00D16744">
        <w:rPr>
          <w:rFonts w:ascii="Times New Roman" w:eastAsia="맑은 고딕" w:hAnsi="Times New Roman" w:hint="eastAsia"/>
          <w:b/>
          <w:bCs/>
          <w:szCs w:val="36"/>
          <w:lang w:eastAsia="ko-KR"/>
        </w:rPr>
        <w:t>;</w:t>
      </w:r>
    </w:p>
    <w:p w14:paraId="1F183863" w14:textId="5193D2E1" w:rsidR="00436C22" w:rsidRPr="00436C22" w:rsidRDefault="00436C22" w:rsidP="00436C22">
      <w:pPr>
        <w:pStyle w:val="af8"/>
        <w:numPr>
          <w:ilvl w:val="0"/>
          <w:numId w:val="37"/>
        </w:numPr>
        <w:ind w:leftChars="0"/>
        <w:rPr>
          <w:rFonts w:ascii="Times New Roman" w:eastAsia="맑은 고딕" w:hAnsi="Times New Roman"/>
          <w:b/>
          <w:bCs/>
          <w:szCs w:val="36"/>
          <w:lang w:eastAsia="ko-KR"/>
        </w:rPr>
      </w:pPr>
      <w:r w:rsidRPr="00436C22">
        <w:rPr>
          <w:rFonts w:ascii="Times New Roman" w:eastAsia="맑은 고딕" w:hAnsi="Times New Roman"/>
          <w:b/>
          <w:bCs/>
          <w:szCs w:val="36"/>
          <w:lang w:eastAsia="ko-KR"/>
        </w:rPr>
        <w:t>A-IoT Device Identification Requested IE</w:t>
      </w:r>
      <w:r w:rsidR="00D16744">
        <w:rPr>
          <w:rFonts w:ascii="Times New Roman" w:eastAsia="맑은 고딕" w:hAnsi="Times New Roman" w:hint="eastAsia"/>
          <w:b/>
          <w:bCs/>
          <w:szCs w:val="36"/>
          <w:lang w:eastAsia="ko-KR"/>
        </w:rPr>
        <w:t xml:space="preserve">, e.g., </w:t>
      </w:r>
      <w:r w:rsidR="00D16744" w:rsidRPr="00D16744">
        <w:rPr>
          <w:rFonts w:ascii="Times New Roman" w:eastAsia="맑은 고딕" w:hAnsi="Times New Roman"/>
          <w:b/>
          <w:bCs/>
          <w:szCs w:val="36"/>
          <w:lang w:eastAsia="ko-KR"/>
        </w:rPr>
        <w:t>a single device, group devices, or all devices</w:t>
      </w:r>
      <w:r w:rsidR="00D16744" w:rsidRPr="00D16744">
        <w:rPr>
          <w:rFonts w:ascii="Times New Roman" w:eastAsia="맑은 고딕" w:hAnsi="Times New Roman" w:hint="eastAsia"/>
          <w:b/>
          <w:bCs/>
          <w:szCs w:val="36"/>
          <w:lang w:eastAsia="ko-KR"/>
        </w:rPr>
        <w:t xml:space="preserve"> and device identifier</w:t>
      </w:r>
      <w:r w:rsidR="00D16744">
        <w:rPr>
          <w:rFonts w:ascii="Times New Roman" w:eastAsia="맑은 고딕" w:hAnsi="Times New Roman" w:hint="eastAsia"/>
          <w:b/>
          <w:bCs/>
          <w:szCs w:val="36"/>
          <w:lang w:eastAsia="ko-KR"/>
        </w:rPr>
        <w:t>;</w:t>
      </w:r>
    </w:p>
    <w:p w14:paraId="128B4BB8" w14:textId="04F30557" w:rsidR="00436C22" w:rsidRDefault="00436C22" w:rsidP="00436C22">
      <w:pPr>
        <w:pStyle w:val="af8"/>
        <w:numPr>
          <w:ilvl w:val="0"/>
          <w:numId w:val="37"/>
        </w:numPr>
        <w:ind w:leftChars="0"/>
        <w:rPr>
          <w:rFonts w:ascii="Times New Roman" w:eastAsia="맑은 고딕" w:hAnsi="Times New Roman"/>
          <w:b/>
          <w:bCs/>
          <w:szCs w:val="36"/>
          <w:lang w:eastAsia="ko-KR"/>
        </w:rPr>
      </w:pPr>
      <w:r w:rsidRPr="00436C22">
        <w:rPr>
          <w:rFonts w:ascii="Times New Roman" w:eastAsia="맑은 고딕" w:hAnsi="Times New Roman"/>
          <w:b/>
          <w:bCs/>
          <w:szCs w:val="36"/>
          <w:lang w:eastAsia="ko-KR"/>
        </w:rPr>
        <w:t>Inventory Assistance Information</w:t>
      </w:r>
      <w:r w:rsidR="00D16744">
        <w:rPr>
          <w:rFonts w:ascii="Times New Roman" w:eastAsia="맑은 고딕" w:hAnsi="Times New Roman" w:hint="eastAsia"/>
          <w:b/>
          <w:bCs/>
          <w:szCs w:val="36"/>
          <w:lang w:eastAsia="ko-KR"/>
        </w:rPr>
        <w:t xml:space="preserve">, e.g., </w:t>
      </w:r>
      <w:r w:rsidR="00D16744" w:rsidRPr="00D16744">
        <w:rPr>
          <w:rFonts w:ascii="Times New Roman" w:eastAsia="맑은 고딕" w:hAnsi="Times New Roman"/>
          <w:b/>
          <w:bCs/>
          <w:szCs w:val="36"/>
          <w:lang w:eastAsia="ko-KR"/>
        </w:rPr>
        <w:t>expected D2R message size, approximate number of target A-IoT devices</w:t>
      </w:r>
      <w:r w:rsidR="00DC154D">
        <w:rPr>
          <w:rFonts w:ascii="Times New Roman" w:eastAsia="맑은 고딕" w:hAnsi="Times New Roman" w:hint="eastAsia"/>
          <w:b/>
          <w:bCs/>
          <w:szCs w:val="36"/>
          <w:lang w:eastAsia="ko-KR"/>
        </w:rPr>
        <w:t>;</w:t>
      </w:r>
    </w:p>
    <w:p w14:paraId="7B3D2DED" w14:textId="6BCD9CBD" w:rsidR="00DC154D" w:rsidRPr="00DC154D" w:rsidRDefault="00DC154D" w:rsidP="00761B0C">
      <w:pPr>
        <w:pStyle w:val="af8"/>
        <w:numPr>
          <w:ilvl w:val="0"/>
          <w:numId w:val="37"/>
        </w:numPr>
        <w:ind w:leftChars="0"/>
        <w:rPr>
          <w:rFonts w:ascii="Times New Roman" w:eastAsia="맑은 고딕" w:hAnsi="Times New Roman"/>
          <w:b/>
          <w:bCs/>
          <w:szCs w:val="36"/>
          <w:lang w:eastAsia="ko-KR"/>
        </w:rPr>
      </w:pPr>
      <w:r w:rsidRPr="00DC154D">
        <w:rPr>
          <w:rFonts w:ascii="Times New Roman" w:eastAsia="맑은 고딕" w:hAnsi="Times New Roman"/>
          <w:b/>
          <w:bCs/>
          <w:szCs w:val="36"/>
          <w:lang w:eastAsia="ko-KR"/>
        </w:rPr>
        <w:t>Follow on Command Indication</w:t>
      </w:r>
      <w:r>
        <w:rPr>
          <w:rFonts w:ascii="Times New Roman" w:eastAsia="맑은 고딕" w:hAnsi="Times New Roman" w:hint="eastAsia"/>
          <w:b/>
          <w:bCs/>
          <w:szCs w:val="36"/>
          <w:lang w:eastAsia="ko-KR"/>
        </w:rPr>
        <w:t>.</w:t>
      </w:r>
    </w:p>
    <w:p w14:paraId="1A663ADF" w14:textId="77777777" w:rsidR="00991752" w:rsidRPr="00991752" w:rsidRDefault="00991752" w:rsidP="00991752">
      <w:pPr>
        <w:rPr>
          <w:rFonts w:ascii="Times New Roman" w:eastAsia="맑은 고딕" w:hAnsi="Times New Roman"/>
          <w:szCs w:val="36"/>
          <w:lang w:eastAsia="ko-KR"/>
        </w:rPr>
      </w:pPr>
    </w:p>
    <w:p w14:paraId="3E87DAB6" w14:textId="293B2675" w:rsidR="00C14314" w:rsidRPr="00C14314" w:rsidRDefault="00F05FFD" w:rsidP="00C14314">
      <w:pPr>
        <w:pStyle w:val="20"/>
        <w:numPr>
          <w:ilvl w:val="1"/>
          <w:numId w:val="1"/>
        </w:numPr>
        <w:rPr>
          <w:rFonts w:ascii="Times New Roman" w:eastAsia="맑은 고딕" w:hAnsi="Times New Roman" w:cs="Times New Roman"/>
          <w:szCs w:val="36"/>
          <w:lang w:eastAsia="ko-KR"/>
        </w:rPr>
      </w:pPr>
      <w:r>
        <w:rPr>
          <w:rFonts w:ascii="Times New Roman" w:eastAsia="맑은 고딕" w:hAnsi="Times New Roman" w:cs="Times New Roman"/>
          <w:szCs w:val="36"/>
          <w:lang w:eastAsia="ko-KR"/>
        </w:rPr>
        <w:t>I</w:t>
      </w:r>
      <w:r>
        <w:rPr>
          <w:rFonts w:ascii="Times New Roman" w:eastAsia="맑은 고딕" w:hAnsi="Times New Roman" w:cs="Times New Roman" w:hint="eastAsia"/>
          <w:szCs w:val="36"/>
          <w:lang w:eastAsia="ko-KR"/>
        </w:rPr>
        <w:t xml:space="preserve">ndication for end of </w:t>
      </w:r>
      <w:proofErr w:type="spellStart"/>
      <w:r>
        <w:rPr>
          <w:rFonts w:ascii="Times New Roman" w:eastAsia="맑은 고딕" w:hAnsi="Times New Roman" w:cs="Times New Roman" w:hint="eastAsia"/>
          <w:szCs w:val="36"/>
          <w:lang w:eastAsia="ko-KR"/>
        </w:rPr>
        <w:t>AIoT</w:t>
      </w:r>
      <w:proofErr w:type="spellEnd"/>
      <w:r>
        <w:rPr>
          <w:rFonts w:ascii="Times New Roman" w:eastAsia="맑은 고딕" w:hAnsi="Times New Roman" w:cs="Times New Roman" w:hint="eastAsia"/>
          <w:szCs w:val="36"/>
          <w:lang w:eastAsia="ko-KR"/>
        </w:rPr>
        <w:t xml:space="preserve"> paging round</w:t>
      </w:r>
    </w:p>
    <w:p w14:paraId="537377F9" w14:textId="33B6D9CD" w:rsidR="00D70F37" w:rsidRDefault="00003B9D" w:rsidP="00D70F37">
      <w:pPr>
        <w:rPr>
          <w:rFonts w:ascii="Times New Roman" w:eastAsia="맑은 고딕" w:hAnsi="Times New Roman"/>
          <w:szCs w:val="36"/>
          <w:lang w:eastAsia="ko-KR"/>
        </w:rPr>
      </w:pPr>
      <w:r w:rsidRPr="00003B9D">
        <w:rPr>
          <w:rFonts w:ascii="Times New Roman" w:eastAsia="맑은 고딕" w:hAnsi="Times New Roman"/>
          <w:szCs w:val="36"/>
          <w:lang w:eastAsia="ko-KR"/>
        </w:rPr>
        <w:t>In the RAN2#131bis meeting, the following agreement was reached, with one remaining FFS as described below</w:t>
      </w:r>
      <w:r w:rsidR="00D70F37">
        <w:rPr>
          <w:rFonts w:ascii="Times New Roman" w:eastAsia="맑은 고딕" w:hAnsi="Times New Roman" w:hint="eastAsia"/>
          <w:szCs w:val="36"/>
          <w:lang w:eastAsia="ko-KR"/>
        </w:rPr>
        <w:t>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70F37" w14:paraId="179397ED" w14:textId="77777777" w:rsidTr="00072F56">
        <w:tc>
          <w:tcPr>
            <w:tcW w:w="9629" w:type="dxa"/>
          </w:tcPr>
          <w:p w14:paraId="0FCE6BE5" w14:textId="77777777" w:rsidR="00D70F37" w:rsidRPr="00EC50D6" w:rsidRDefault="00D70F37" w:rsidP="00072F56">
            <w:pPr>
              <w:rPr>
                <w:rFonts w:ascii="Times New Roman" w:eastAsia="맑은 고딕" w:hAnsi="Times New Roman"/>
                <w:szCs w:val="36"/>
                <w:lang w:eastAsia="ko-KR"/>
              </w:rPr>
            </w:pPr>
            <w:r w:rsidRPr="00EC50D6">
              <w:rPr>
                <w:rFonts w:ascii="Times New Roman" w:eastAsia="맑은 고딕" w:hAnsi="Times New Roman"/>
                <w:szCs w:val="36"/>
                <w:lang w:eastAsia="ko-KR"/>
              </w:rPr>
              <w:t xml:space="preserve">Agreements </w:t>
            </w:r>
          </w:p>
          <w:p w14:paraId="7D0DDAE6" w14:textId="42F79B5B" w:rsidR="00D70F37" w:rsidRPr="00D70F37" w:rsidRDefault="00D70F37" w:rsidP="00072F56">
            <w:pPr>
              <w:rPr>
                <w:rFonts w:ascii="Times New Roman" w:eastAsia="맑은 고딕" w:hAnsi="Times New Roman"/>
                <w:szCs w:val="36"/>
                <w:lang w:eastAsia="ko-KR"/>
              </w:rPr>
            </w:pPr>
            <w:r w:rsidRPr="00D70F37">
              <w:rPr>
                <w:rFonts w:ascii="Times New Roman" w:eastAsia="맑은 고딕" w:hAnsi="Times New Roman"/>
                <w:szCs w:val="36"/>
                <w:lang w:eastAsia="ko-KR"/>
              </w:rPr>
              <w:t>2.</w:t>
            </w:r>
            <w:r>
              <w:rPr>
                <w:rFonts w:ascii="Times New Roman" w:eastAsia="맑은 고딕" w:hAnsi="Times New Roman" w:hint="eastAsia"/>
                <w:szCs w:val="36"/>
                <w:lang w:eastAsia="ko-KR"/>
              </w:rPr>
              <w:t xml:space="preserve"> </w:t>
            </w:r>
            <w:proofErr w:type="spellStart"/>
            <w:r w:rsidRPr="00D70F37">
              <w:rPr>
                <w:rFonts w:ascii="Times New Roman" w:eastAsia="맑은 고딕" w:hAnsi="Times New Roman"/>
                <w:szCs w:val="36"/>
                <w:lang w:eastAsia="ko-KR"/>
              </w:rPr>
              <w:t>gNB</w:t>
            </w:r>
            <w:proofErr w:type="spellEnd"/>
            <w:r w:rsidRPr="00D70F37">
              <w:rPr>
                <w:rFonts w:ascii="Times New Roman" w:eastAsia="맑은 고딕" w:hAnsi="Times New Roman"/>
                <w:szCs w:val="36"/>
                <w:lang w:eastAsia="ko-KR"/>
              </w:rPr>
              <w:t xml:space="preserve"> provides </w:t>
            </w:r>
            <w:proofErr w:type="spellStart"/>
            <w:r w:rsidRPr="00D70F37">
              <w:rPr>
                <w:rFonts w:ascii="Times New Roman" w:eastAsia="맑은 고딕" w:hAnsi="Times New Roman"/>
                <w:szCs w:val="36"/>
                <w:lang w:eastAsia="ko-KR"/>
              </w:rPr>
              <w:t>AIoT</w:t>
            </w:r>
            <w:proofErr w:type="spellEnd"/>
            <w:r w:rsidRPr="00D70F37">
              <w:rPr>
                <w:rFonts w:ascii="Times New Roman" w:eastAsia="맑은 고딕" w:hAnsi="Times New Roman"/>
                <w:szCs w:val="36"/>
                <w:lang w:eastAsia="ko-KR"/>
              </w:rPr>
              <w:t xml:space="preserve"> resource information to be used for </w:t>
            </w:r>
            <w:proofErr w:type="spellStart"/>
            <w:r w:rsidRPr="00D70F37">
              <w:rPr>
                <w:rFonts w:ascii="Times New Roman" w:eastAsia="맑은 고딕" w:hAnsi="Times New Roman"/>
                <w:szCs w:val="36"/>
                <w:lang w:eastAsia="ko-KR"/>
              </w:rPr>
              <w:t>AIoT</w:t>
            </w:r>
            <w:proofErr w:type="spellEnd"/>
            <w:r w:rsidRPr="00D70F37">
              <w:rPr>
                <w:rFonts w:ascii="Times New Roman" w:eastAsia="맑은 고딕" w:hAnsi="Times New Roman"/>
                <w:szCs w:val="36"/>
                <w:lang w:eastAsia="ko-KR"/>
              </w:rPr>
              <w:t xml:space="preserve"> interface transmissions to the reader via RRC dedicated </w:t>
            </w:r>
            <w:proofErr w:type="spellStart"/>
            <w:r w:rsidRPr="00D70F37">
              <w:rPr>
                <w:rFonts w:ascii="Times New Roman" w:eastAsia="맑은 고딕" w:hAnsi="Times New Roman"/>
                <w:szCs w:val="36"/>
                <w:lang w:eastAsia="ko-KR"/>
              </w:rPr>
              <w:t>signaling</w:t>
            </w:r>
            <w:proofErr w:type="spellEnd"/>
            <w:r w:rsidRPr="00D70F37">
              <w:rPr>
                <w:rFonts w:ascii="Times New Roman" w:eastAsia="맑은 고딕" w:hAnsi="Times New Roman"/>
                <w:szCs w:val="36"/>
                <w:lang w:eastAsia="ko-KR"/>
              </w:rPr>
              <w:t xml:space="preserve">. The resource allocation can be triggered by CN request.   UE reader may provide assistance information related to </w:t>
            </w:r>
            <w:proofErr w:type="spellStart"/>
            <w:r w:rsidRPr="00D70F37">
              <w:rPr>
                <w:rFonts w:ascii="Times New Roman" w:eastAsia="맑은 고딕" w:hAnsi="Times New Roman"/>
                <w:szCs w:val="36"/>
                <w:lang w:eastAsia="ko-KR"/>
              </w:rPr>
              <w:t>AIoT</w:t>
            </w:r>
            <w:proofErr w:type="spellEnd"/>
            <w:r w:rsidRPr="00D70F37">
              <w:rPr>
                <w:rFonts w:ascii="Times New Roman" w:eastAsia="맑은 고딕" w:hAnsi="Times New Roman"/>
                <w:szCs w:val="36"/>
                <w:lang w:eastAsia="ko-KR"/>
              </w:rPr>
              <w:t xml:space="preserve"> transmissions. </w:t>
            </w:r>
            <w:r w:rsidRPr="00D70F37">
              <w:rPr>
                <w:rFonts w:ascii="Times New Roman" w:eastAsia="맑은 고딕" w:hAnsi="Times New Roman"/>
                <w:szCs w:val="36"/>
                <w:highlight w:val="yellow"/>
                <w:lang w:eastAsia="ko-KR"/>
              </w:rPr>
              <w:t xml:space="preserve">FFS what the information may be useful to be provided to </w:t>
            </w:r>
            <w:proofErr w:type="spellStart"/>
            <w:r w:rsidRPr="00D70F37">
              <w:rPr>
                <w:rFonts w:ascii="Times New Roman" w:eastAsia="맑은 고딕" w:hAnsi="Times New Roman"/>
                <w:szCs w:val="36"/>
                <w:highlight w:val="yellow"/>
                <w:lang w:eastAsia="ko-KR"/>
              </w:rPr>
              <w:t>gNB</w:t>
            </w:r>
            <w:proofErr w:type="spellEnd"/>
            <w:r w:rsidRPr="00D70F37">
              <w:rPr>
                <w:rFonts w:ascii="Times New Roman" w:eastAsia="맑은 고딕" w:hAnsi="Times New Roman"/>
                <w:szCs w:val="36"/>
                <w:highlight w:val="yellow"/>
                <w:lang w:eastAsia="ko-KR"/>
              </w:rPr>
              <w:t>.</w:t>
            </w:r>
            <w:r w:rsidRPr="00D70F37">
              <w:rPr>
                <w:rFonts w:ascii="Times New Roman" w:eastAsia="맑은 고딕" w:hAnsi="Times New Roman"/>
                <w:szCs w:val="36"/>
                <w:lang w:eastAsia="ko-KR"/>
              </w:rPr>
              <w:t xml:space="preserve"> It is up to </w:t>
            </w:r>
            <w:proofErr w:type="spellStart"/>
            <w:r w:rsidRPr="00D70F37">
              <w:rPr>
                <w:rFonts w:ascii="Times New Roman" w:eastAsia="맑은 고딕" w:hAnsi="Times New Roman"/>
                <w:szCs w:val="36"/>
                <w:lang w:eastAsia="ko-KR"/>
              </w:rPr>
              <w:t>gNB</w:t>
            </w:r>
            <w:proofErr w:type="spellEnd"/>
            <w:r w:rsidRPr="00D70F37">
              <w:rPr>
                <w:rFonts w:ascii="Times New Roman" w:eastAsia="맑은 고딕" w:hAnsi="Times New Roman"/>
                <w:szCs w:val="36"/>
                <w:lang w:eastAsia="ko-KR"/>
              </w:rPr>
              <w:t xml:space="preserve"> how the information is used. It is understood that assistance information is not mandated for the </w:t>
            </w:r>
            <w:proofErr w:type="spellStart"/>
            <w:r w:rsidRPr="00D70F37">
              <w:rPr>
                <w:rFonts w:ascii="Times New Roman" w:eastAsia="맑은 고딕" w:hAnsi="Times New Roman"/>
                <w:szCs w:val="36"/>
                <w:lang w:eastAsia="ko-KR"/>
              </w:rPr>
              <w:t>gNB</w:t>
            </w:r>
            <w:proofErr w:type="spellEnd"/>
            <w:r w:rsidRPr="00D70F37">
              <w:rPr>
                <w:rFonts w:ascii="Times New Roman" w:eastAsia="맑은 고딕" w:hAnsi="Times New Roman"/>
                <w:szCs w:val="36"/>
                <w:lang w:eastAsia="ko-KR"/>
              </w:rPr>
              <w:t xml:space="preserve"> to determine resource allocation.</w:t>
            </w:r>
          </w:p>
        </w:tc>
      </w:tr>
    </w:tbl>
    <w:p w14:paraId="14382802" w14:textId="77777777" w:rsidR="00D70F37" w:rsidRDefault="00D70F37" w:rsidP="00D70F37">
      <w:pPr>
        <w:rPr>
          <w:rFonts w:ascii="Times New Roman" w:eastAsia="맑은 고딕" w:hAnsi="Times New Roman"/>
          <w:szCs w:val="36"/>
          <w:lang w:eastAsia="ko-KR"/>
        </w:rPr>
      </w:pPr>
    </w:p>
    <w:p w14:paraId="4B725108" w14:textId="0085AA23" w:rsidR="00724B2D" w:rsidRDefault="00003B9D" w:rsidP="00724B2D">
      <w:pPr>
        <w:rPr>
          <w:rFonts w:ascii="Times New Roman" w:eastAsia="맑은 고딕" w:hAnsi="Times New Roman"/>
          <w:szCs w:val="36"/>
          <w:lang w:val="en-US" w:eastAsia="ko-KR"/>
        </w:rPr>
      </w:pPr>
      <w:r w:rsidRPr="00003B9D">
        <w:rPr>
          <w:rFonts w:ascii="Times New Roman" w:eastAsia="맑은 고딕" w:hAnsi="Times New Roman"/>
          <w:szCs w:val="36"/>
          <w:lang w:val="en-US" w:eastAsia="ko-KR"/>
        </w:rPr>
        <w:t xml:space="preserve">In Rel-20, when the network configures </w:t>
      </w:r>
      <w:proofErr w:type="spellStart"/>
      <w:r w:rsidRPr="00003B9D">
        <w:rPr>
          <w:rFonts w:ascii="Times New Roman" w:eastAsia="맑은 고딕" w:hAnsi="Times New Roman"/>
          <w:szCs w:val="36"/>
          <w:lang w:val="en-US" w:eastAsia="ko-KR"/>
        </w:rPr>
        <w:t>AIoT</w:t>
      </w:r>
      <w:proofErr w:type="spellEnd"/>
      <w:r w:rsidRPr="00003B9D">
        <w:rPr>
          <w:rFonts w:ascii="Times New Roman" w:eastAsia="맑은 고딕" w:hAnsi="Times New Roman"/>
          <w:szCs w:val="36"/>
          <w:lang w:val="en-US" w:eastAsia="ko-KR"/>
        </w:rPr>
        <w:t xml:space="preserve"> radio resources for a UE reader, the UE reader utilizes these allocated resources to facilitate communication among </w:t>
      </w:r>
      <w:r>
        <w:rPr>
          <w:rFonts w:ascii="Times New Roman" w:eastAsia="맑은 고딕" w:hAnsi="Times New Roman" w:hint="eastAsia"/>
          <w:szCs w:val="36"/>
          <w:lang w:val="en-US" w:eastAsia="ko-KR"/>
        </w:rPr>
        <w:t xml:space="preserve">the targeted </w:t>
      </w:r>
      <w:proofErr w:type="spellStart"/>
      <w:r w:rsidRPr="00003B9D">
        <w:rPr>
          <w:rFonts w:ascii="Times New Roman" w:eastAsia="맑은 고딕" w:hAnsi="Times New Roman"/>
          <w:szCs w:val="36"/>
          <w:lang w:val="en-US" w:eastAsia="ko-KR"/>
        </w:rPr>
        <w:t>AIoT</w:t>
      </w:r>
      <w:proofErr w:type="spellEnd"/>
      <w:r w:rsidRPr="00003B9D">
        <w:rPr>
          <w:rFonts w:ascii="Times New Roman" w:eastAsia="맑은 고딕" w:hAnsi="Times New Roman"/>
          <w:szCs w:val="36"/>
          <w:lang w:val="en-US" w:eastAsia="ko-KR"/>
        </w:rPr>
        <w:t xml:space="preserve"> devices</w:t>
      </w:r>
      <w:r w:rsidR="00724B2D">
        <w:rPr>
          <w:rFonts w:ascii="Times New Roman" w:eastAsia="맑은 고딕" w:hAnsi="Times New Roman" w:hint="eastAsia"/>
          <w:szCs w:val="36"/>
          <w:lang w:val="en-US" w:eastAsia="ko-KR"/>
        </w:rPr>
        <w:t xml:space="preserve">. </w:t>
      </w:r>
      <w:r>
        <w:rPr>
          <w:rFonts w:ascii="Times New Roman" w:eastAsia="맑은 고딕" w:hAnsi="Times New Roman" w:hint="eastAsia"/>
          <w:szCs w:val="36"/>
          <w:lang w:val="en-US" w:eastAsia="ko-KR"/>
        </w:rPr>
        <w:t>T</w:t>
      </w:r>
      <w:r w:rsidRPr="00003B9D">
        <w:rPr>
          <w:rFonts w:ascii="Times New Roman" w:eastAsia="맑은 고딕" w:hAnsi="Times New Roman"/>
          <w:szCs w:val="36"/>
          <w:lang w:val="en-US" w:eastAsia="ko-KR"/>
        </w:rPr>
        <w:t xml:space="preserve">he UE reader manages the exchange of data between </w:t>
      </w:r>
      <w:r w:rsidR="00FB0FFB">
        <w:rPr>
          <w:rFonts w:ascii="Times New Roman" w:eastAsia="맑은 고딕" w:hAnsi="Times New Roman" w:hint="eastAsia"/>
          <w:szCs w:val="36"/>
          <w:lang w:val="en-US" w:eastAsia="ko-KR"/>
        </w:rPr>
        <w:t xml:space="preserve">UE reader and </w:t>
      </w:r>
      <w:proofErr w:type="spellStart"/>
      <w:r>
        <w:rPr>
          <w:rFonts w:ascii="Times New Roman" w:eastAsia="맑은 고딕" w:hAnsi="Times New Roman" w:hint="eastAsia"/>
          <w:szCs w:val="36"/>
          <w:lang w:val="en-US" w:eastAsia="ko-KR"/>
        </w:rPr>
        <w:t>AIoT</w:t>
      </w:r>
      <w:proofErr w:type="spellEnd"/>
      <w:r>
        <w:rPr>
          <w:rFonts w:ascii="Times New Roman" w:eastAsia="맑은 고딕" w:hAnsi="Times New Roman" w:hint="eastAsia"/>
          <w:szCs w:val="36"/>
          <w:lang w:val="en-US" w:eastAsia="ko-KR"/>
        </w:rPr>
        <w:t xml:space="preserve"> </w:t>
      </w:r>
      <w:r w:rsidRPr="00003B9D">
        <w:rPr>
          <w:rFonts w:ascii="Times New Roman" w:eastAsia="맑은 고딕" w:hAnsi="Times New Roman"/>
          <w:szCs w:val="36"/>
          <w:lang w:val="en-US" w:eastAsia="ko-KR"/>
        </w:rPr>
        <w:t xml:space="preserve">devices within the </w:t>
      </w:r>
      <w:r>
        <w:rPr>
          <w:rFonts w:ascii="Times New Roman" w:eastAsia="맑은 고딕" w:hAnsi="Times New Roman" w:hint="eastAsia"/>
          <w:szCs w:val="36"/>
          <w:lang w:val="en-US" w:eastAsia="ko-KR"/>
        </w:rPr>
        <w:t xml:space="preserve">configured </w:t>
      </w:r>
      <w:proofErr w:type="spellStart"/>
      <w:r>
        <w:rPr>
          <w:rFonts w:ascii="Times New Roman" w:eastAsia="맑은 고딕" w:hAnsi="Times New Roman" w:hint="eastAsia"/>
          <w:szCs w:val="36"/>
          <w:lang w:val="en-US" w:eastAsia="ko-KR"/>
        </w:rPr>
        <w:t>AIoT</w:t>
      </w:r>
      <w:proofErr w:type="spellEnd"/>
      <w:r>
        <w:rPr>
          <w:rFonts w:ascii="Times New Roman" w:eastAsia="맑은 고딕" w:hAnsi="Times New Roman" w:hint="eastAsia"/>
          <w:szCs w:val="36"/>
          <w:lang w:val="en-US" w:eastAsia="ko-KR"/>
        </w:rPr>
        <w:t xml:space="preserve"> radio resources</w:t>
      </w:r>
      <w:r w:rsidRPr="00003B9D">
        <w:rPr>
          <w:rFonts w:ascii="Times New Roman" w:eastAsia="맑은 고딕" w:hAnsi="Times New Roman"/>
          <w:szCs w:val="36"/>
          <w:lang w:val="en-US" w:eastAsia="ko-KR"/>
        </w:rPr>
        <w:t xml:space="preserve">. </w:t>
      </w:r>
      <w:r w:rsidR="00724B2D">
        <w:rPr>
          <w:rFonts w:ascii="Times New Roman" w:eastAsia="맑은 고딕" w:hAnsi="Times New Roman" w:hint="eastAsia"/>
          <w:szCs w:val="36"/>
          <w:lang w:val="en-US" w:eastAsia="ko-KR"/>
        </w:rPr>
        <w:t xml:space="preserve">It means that the UE reader </w:t>
      </w:r>
      <w:r w:rsidR="00724B2D">
        <w:rPr>
          <w:rFonts w:ascii="Times New Roman" w:eastAsia="맑은 고딕" w:hAnsi="Times New Roman"/>
          <w:szCs w:val="36"/>
          <w:lang w:val="en-US" w:eastAsia="ko-KR"/>
        </w:rPr>
        <w:t>transmits</w:t>
      </w:r>
      <w:r w:rsidR="00724B2D">
        <w:rPr>
          <w:rFonts w:ascii="Times New Roman" w:eastAsia="맑은 고딕" w:hAnsi="Times New Roman" w:hint="eastAsia"/>
          <w:szCs w:val="36"/>
          <w:lang w:val="en-US" w:eastAsia="ko-KR"/>
        </w:rPr>
        <w:t xml:space="preserve"> the Access Trigger message by its decision</w:t>
      </w:r>
      <w:r w:rsidR="00013405">
        <w:rPr>
          <w:rFonts w:ascii="Times New Roman" w:eastAsia="맑은 고딕" w:hAnsi="Times New Roman" w:hint="eastAsia"/>
          <w:szCs w:val="36"/>
          <w:lang w:val="en-US" w:eastAsia="ko-KR"/>
        </w:rPr>
        <w:t xml:space="preserve">, </w:t>
      </w:r>
      <w:r w:rsidR="00013405" w:rsidRPr="00013405">
        <w:rPr>
          <w:rFonts w:ascii="Times New Roman" w:eastAsia="맑은 고딕" w:hAnsi="Times New Roman"/>
          <w:szCs w:val="36"/>
          <w:lang w:val="en-US" w:eastAsia="ko-KR"/>
        </w:rPr>
        <w:t xml:space="preserve">and </w:t>
      </w:r>
      <w:r w:rsidR="00013405">
        <w:rPr>
          <w:rFonts w:ascii="Times New Roman" w:eastAsia="맑은 고딕" w:hAnsi="Times New Roman" w:hint="eastAsia"/>
          <w:szCs w:val="36"/>
          <w:lang w:val="en-US" w:eastAsia="ko-KR"/>
        </w:rPr>
        <w:t xml:space="preserve">only UE reader </w:t>
      </w:r>
      <w:r w:rsidR="00013405" w:rsidRPr="00013405">
        <w:rPr>
          <w:rFonts w:ascii="Times New Roman" w:eastAsia="맑은 고딕" w:hAnsi="Times New Roman"/>
          <w:szCs w:val="36"/>
          <w:lang w:val="en-US" w:eastAsia="ko-KR"/>
        </w:rPr>
        <w:t xml:space="preserve">knows precisely when a </w:t>
      </w:r>
      <w:proofErr w:type="spellStart"/>
      <w:r w:rsidR="00013405">
        <w:rPr>
          <w:rFonts w:ascii="Times New Roman" w:eastAsia="맑은 고딕" w:hAnsi="Times New Roman" w:hint="eastAsia"/>
          <w:szCs w:val="36"/>
          <w:lang w:val="en-US" w:eastAsia="ko-KR"/>
        </w:rPr>
        <w:t>AIoT</w:t>
      </w:r>
      <w:proofErr w:type="spellEnd"/>
      <w:r w:rsidR="00013405">
        <w:rPr>
          <w:rFonts w:ascii="Times New Roman" w:eastAsia="맑은 고딕" w:hAnsi="Times New Roman" w:hint="eastAsia"/>
          <w:szCs w:val="36"/>
          <w:lang w:val="en-US" w:eastAsia="ko-KR"/>
        </w:rPr>
        <w:t xml:space="preserve"> </w:t>
      </w:r>
      <w:r w:rsidR="00013405" w:rsidRPr="00013405">
        <w:rPr>
          <w:rFonts w:ascii="Times New Roman" w:eastAsia="맑은 고딕" w:hAnsi="Times New Roman"/>
          <w:szCs w:val="36"/>
          <w:lang w:val="en-US" w:eastAsia="ko-KR"/>
        </w:rPr>
        <w:t>paging round has been completed.</w:t>
      </w:r>
    </w:p>
    <w:p w14:paraId="7F64E836" w14:textId="43E21D35" w:rsidR="00013405" w:rsidRDefault="00013405" w:rsidP="00724B2D">
      <w:pPr>
        <w:rPr>
          <w:rFonts w:ascii="Times New Roman" w:eastAsia="맑은 고딕" w:hAnsi="Times New Roman"/>
          <w:szCs w:val="36"/>
          <w:lang w:val="en-US" w:eastAsia="ko-KR"/>
        </w:rPr>
      </w:pPr>
      <w:r w:rsidRPr="00013405">
        <w:rPr>
          <w:rFonts w:ascii="Times New Roman" w:eastAsia="맑은 고딕" w:hAnsi="Times New Roman"/>
          <w:szCs w:val="36"/>
          <w:lang w:val="en-US" w:eastAsia="ko-KR"/>
        </w:rPr>
        <w:t xml:space="preserve">From the network’s perspective, there is no visibility into whether a </w:t>
      </w:r>
      <w:proofErr w:type="spellStart"/>
      <w:r>
        <w:rPr>
          <w:rFonts w:ascii="Times New Roman" w:eastAsia="맑은 고딕" w:hAnsi="Times New Roman" w:hint="eastAsia"/>
          <w:szCs w:val="36"/>
          <w:lang w:val="en-US" w:eastAsia="ko-KR"/>
        </w:rPr>
        <w:t>AIoT</w:t>
      </w:r>
      <w:proofErr w:type="spellEnd"/>
      <w:r>
        <w:rPr>
          <w:rFonts w:ascii="Times New Roman" w:eastAsia="맑은 고딕" w:hAnsi="Times New Roman" w:hint="eastAsia"/>
          <w:szCs w:val="36"/>
          <w:lang w:val="en-US" w:eastAsia="ko-KR"/>
        </w:rPr>
        <w:t xml:space="preserve"> </w:t>
      </w:r>
      <w:r w:rsidRPr="00013405">
        <w:rPr>
          <w:rFonts w:ascii="Times New Roman" w:eastAsia="맑은 고딕" w:hAnsi="Times New Roman"/>
          <w:szCs w:val="36"/>
          <w:lang w:val="en-US" w:eastAsia="ko-KR"/>
        </w:rPr>
        <w:t xml:space="preserve">paging round has finished within the allocated </w:t>
      </w:r>
      <w:proofErr w:type="spellStart"/>
      <w:r w:rsidRPr="00013405">
        <w:rPr>
          <w:rFonts w:ascii="Times New Roman" w:eastAsia="맑은 고딕" w:hAnsi="Times New Roman"/>
          <w:szCs w:val="36"/>
          <w:lang w:val="en-US" w:eastAsia="ko-KR"/>
        </w:rPr>
        <w:t>AIoT</w:t>
      </w:r>
      <w:proofErr w:type="spellEnd"/>
      <w:r w:rsidRPr="00013405">
        <w:rPr>
          <w:rFonts w:ascii="Times New Roman" w:eastAsia="맑은 고딕" w:hAnsi="Times New Roman"/>
          <w:szCs w:val="36"/>
          <w:lang w:val="en-US" w:eastAsia="ko-KR"/>
        </w:rPr>
        <w:t xml:space="preserve"> radio resources</w:t>
      </w:r>
      <w:r>
        <w:rPr>
          <w:rFonts w:ascii="Times New Roman" w:eastAsia="맑은 고딕" w:hAnsi="Times New Roman" w:hint="eastAsia"/>
          <w:szCs w:val="36"/>
          <w:lang w:val="en-US" w:eastAsia="ko-KR"/>
        </w:rPr>
        <w:t xml:space="preserve"> or not</w:t>
      </w:r>
      <w:r w:rsidRPr="00013405">
        <w:rPr>
          <w:rFonts w:ascii="Times New Roman" w:eastAsia="맑은 고딕" w:hAnsi="Times New Roman"/>
          <w:szCs w:val="36"/>
          <w:lang w:val="en-US" w:eastAsia="ko-KR"/>
        </w:rPr>
        <w:t xml:space="preserve">. Without this information, the network may encounter difficulties in optimizing </w:t>
      </w:r>
      <w:proofErr w:type="spellStart"/>
      <w:r w:rsidR="008C3822">
        <w:rPr>
          <w:rFonts w:ascii="Times New Roman" w:eastAsia="맑은 고딕" w:hAnsi="Times New Roman" w:hint="eastAsia"/>
          <w:szCs w:val="36"/>
          <w:lang w:val="en-US" w:eastAsia="ko-KR"/>
        </w:rPr>
        <w:t>AIoT</w:t>
      </w:r>
      <w:proofErr w:type="spellEnd"/>
      <w:r w:rsidR="008C3822">
        <w:rPr>
          <w:rFonts w:ascii="Times New Roman" w:eastAsia="맑은 고딕" w:hAnsi="Times New Roman" w:hint="eastAsia"/>
          <w:szCs w:val="36"/>
          <w:lang w:val="en-US" w:eastAsia="ko-KR"/>
        </w:rPr>
        <w:t xml:space="preserve"> radio</w:t>
      </w:r>
      <w:r w:rsidR="008C3822" w:rsidRPr="00013405">
        <w:rPr>
          <w:rFonts w:ascii="Times New Roman" w:eastAsia="맑은 고딕" w:hAnsi="Times New Roman"/>
          <w:szCs w:val="36"/>
          <w:lang w:val="en-US" w:eastAsia="ko-KR"/>
        </w:rPr>
        <w:t xml:space="preserve"> </w:t>
      </w:r>
      <w:r w:rsidRPr="00013405">
        <w:rPr>
          <w:rFonts w:ascii="Times New Roman" w:eastAsia="맑은 고딕" w:hAnsi="Times New Roman"/>
          <w:szCs w:val="36"/>
          <w:lang w:val="en-US" w:eastAsia="ko-KR"/>
        </w:rPr>
        <w:t>resource usage, which could lead to inefficiencies</w:t>
      </w:r>
      <w:r w:rsidRPr="00724B2D">
        <w:rPr>
          <w:rFonts w:ascii="Times New Roman" w:eastAsia="맑은 고딕" w:hAnsi="Times New Roman"/>
          <w:szCs w:val="36"/>
          <w:lang w:val="en-US" w:eastAsia="ko-KR"/>
        </w:rPr>
        <w:t xml:space="preserve">. To enable more precise </w:t>
      </w:r>
      <w:proofErr w:type="spellStart"/>
      <w:r w:rsidR="008C3822">
        <w:rPr>
          <w:rFonts w:ascii="Times New Roman" w:eastAsia="맑은 고딕" w:hAnsi="Times New Roman" w:hint="eastAsia"/>
          <w:szCs w:val="36"/>
          <w:lang w:val="en-US" w:eastAsia="ko-KR"/>
        </w:rPr>
        <w:t>AIoT</w:t>
      </w:r>
      <w:proofErr w:type="spellEnd"/>
      <w:r w:rsidR="008C3822">
        <w:rPr>
          <w:rFonts w:ascii="Times New Roman" w:eastAsia="맑은 고딕" w:hAnsi="Times New Roman" w:hint="eastAsia"/>
          <w:szCs w:val="36"/>
          <w:lang w:val="en-US" w:eastAsia="ko-KR"/>
        </w:rPr>
        <w:t xml:space="preserve"> radio</w:t>
      </w:r>
      <w:r w:rsidR="008C3822" w:rsidRPr="00724B2D">
        <w:rPr>
          <w:rFonts w:ascii="Times New Roman" w:eastAsia="맑은 고딕" w:hAnsi="Times New Roman"/>
          <w:szCs w:val="36"/>
          <w:lang w:val="en-US" w:eastAsia="ko-KR"/>
        </w:rPr>
        <w:t xml:space="preserve"> </w:t>
      </w:r>
      <w:r w:rsidRPr="00724B2D">
        <w:rPr>
          <w:rFonts w:ascii="Times New Roman" w:eastAsia="맑은 고딕" w:hAnsi="Times New Roman"/>
          <w:szCs w:val="36"/>
          <w:lang w:val="en-US" w:eastAsia="ko-KR"/>
        </w:rPr>
        <w:t xml:space="preserve">resource management, it would be beneficial for the network to receive explicit signaling from the UE reader indicating the completion of a </w:t>
      </w:r>
      <w:proofErr w:type="spellStart"/>
      <w:r w:rsidR="008C3822">
        <w:rPr>
          <w:rFonts w:ascii="Times New Roman" w:eastAsia="맑은 고딕" w:hAnsi="Times New Roman" w:hint="eastAsia"/>
          <w:szCs w:val="36"/>
          <w:lang w:val="en-US" w:eastAsia="ko-KR"/>
        </w:rPr>
        <w:t>AIoT</w:t>
      </w:r>
      <w:proofErr w:type="spellEnd"/>
      <w:r w:rsidR="008C3822">
        <w:rPr>
          <w:rFonts w:ascii="Times New Roman" w:eastAsia="맑은 고딕" w:hAnsi="Times New Roman" w:hint="eastAsia"/>
          <w:szCs w:val="36"/>
          <w:lang w:val="en-US" w:eastAsia="ko-KR"/>
        </w:rPr>
        <w:t xml:space="preserve"> </w:t>
      </w:r>
      <w:r w:rsidRPr="00724B2D">
        <w:rPr>
          <w:rFonts w:ascii="Times New Roman" w:eastAsia="맑은 고딕" w:hAnsi="Times New Roman"/>
          <w:szCs w:val="36"/>
          <w:lang w:val="en-US" w:eastAsia="ko-KR"/>
        </w:rPr>
        <w:t>paging round.</w:t>
      </w:r>
      <w:r>
        <w:rPr>
          <w:rFonts w:ascii="Times New Roman" w:eastAsia="맑은 고딕" w:hAnsi="Times New Roman" w:hint="eastAsia"/>
          <w:szCs w:val="36"/>
          <w:lang w:val="en-US" w:eastAsia="ko-KR"/>
        </w:rPr>
        <w:t xml:space="preserve"> </w:t>
      </w:r>
      <w:r w:rsidRPr="00724B2D">
        <w:rPr>
          <w:rFonts w:ascii="Times New Roman" w:eastAsia="맑은 고딕" w:hAnsi="Times New Roman"/>
          <w:szCs w:val="36"/>
          <w:lang w:val="en-US" w:eastAsia="ko-KR"/>
        </w:rPr>
        <w:t xml:space="preserve">Such an indication would allow the network to </w:t>
      </w:r>
      <w:r>
        <w:rPr>
          <w:rFonts w:ascii="Times New Roman" w:eastAsia="맑은 고딕" w:hAnsi="Times New Roman" w:hint="eastAsia"/>
          <w:szCs w:val="36"/>
          <w:lang w:val="en-US" w:eastAsia="ko-KR"/>
        </w:rPr>
        <w:t xml:space="preserve">efficiently allocate the </w:t>
      </w:r>
      <w:proofErr w:type="spellStart"/>
      <w:r>
        <w:rPr>
          <w:rFonts w:ascii="Times New Roman" w:eastAsia="맑은 고딕" w:hAnsi="Times New Roman" w:hint="eastAsia"/>
          <w:szCs w:val="36"/>
          <w:lang w:val="en-US" w:eastAsia="ko-KR"/>
        </w:rPr>
        <w:t>AIoT</w:t>
      </w:r>
      <w:proofErr w:type="spellEnd"/>
      <w:r>
        <w:rPr>
          <w:rFonts w:ascii="Times New Roman" w:eastAsia="맑은 고딕" w:hAnsi="Times New Roman" w:hint="eastAsia"/>
          <w:szCs w:val="36"/>
          <w:lang w:val="en-US" w:eastAsia="ko-KR"/>
        </w:rPr>
        <w:t xml:space="preserve"> radio resources. </w:t>
      </w:r>
    </w:p>
    <w:p w14:paraId="259C4C5B" w14:textId="7291E3D1" w:rsidR="00D70F37" w:rsidRPr="00003B9D" w:rsidRDefault="00003B9D" w:rsidP="00C14314">
      <w:pPr>
        <w:rPr>
          <w:rFonts w:ascii="Times New Roman" w:eastAsia="맑은 고딕" w:hAnsi="Times New Roman"/>
          <w:b/>
          <w:bCs/>
          <w:szCs w:val="36"/>
          <w:lang w:eastAsia="ko-KR"/>
        </w:rPr>
      </w:pPr>
      <w:r w:rsidRPr="00003B9D">
        <w:rPr>
          <w:rFonts w:ascii="Times New Roman" w:eastAsia="맑은 고딕" w:hAnsi="Times New Roman" w:hint="eastAsia"/>
          <w:b/>
          <w:bCs/>
          <w:szCs w:val="36"/>
          <w:lang w:eastAsia="ko-KR"/>
        </w:rPr>
        <w:t xml:space="preserve">Proposal </w:t>
      </w:r>
      <w:r w:rsidR="00D16744">
        <w:rPr>
          <w:rFonts w:ascii="Times New Roman" w:eastAsia="맑은 고딕" w:hAnsi="Times New Roman" w:hint="eastAsia"/>
          <w:b/>
          <w:bCs/>
          <w:szCs w:val="36"/>
          <w:lang w:eastAsia="ko-KR"/>
        </w:rPr>
        <w:t>2</w:t>
      </w:r>
      <w:r w:rsidRPr="00003B9D">
        <w:rPr>
          <w:rFonts w:ascii="Times New Roman" w:eastAsia="맑은 고딕" w:hAnsi="Times New Roman" w:hint="eastAsia"/>
          <w:b/>
          <w:bCs/>
          <w:szCs w:val="36"/>
          <w:lang w:eastAsia="ko-KR"/>
        </w:rPr>
        <w:t xml:space="preserve">. The UE reader </w:t>
      </w:r>
      <w:r w:rsidR="0064582D">
        <w:rPr>
          <w:rFonts w:ascii="Times New Roman" w:eastAsia="맑은 고딕" w:hAnsi="Times New Roman" w:hint="eastAsia"/>
          <w:b/>
          <w:bCs/>
          <w:szCs w:val="36"/>
          <w:lang w:eastAsia="ko-KR"/>
        </w:rPr>
        <w:t xml:space="preserve">indicates </w:t>
      </w:r>
      <w:r w:rsidR="0064582D" w:rsidRPr="00724B2D">
        <w:rPr>
          <w:rFonts w:ascii="Times New Roman" w:eastAsia="맑은 고딕" w:hAnsi="Times New Roman"/>
          <w:b/>
          <w:bCs/>
          <w:szCs w:val="36"/>
          <w:lang w:eastAsia="ko-KR"/>
        </w:rPr>
        <w:t xml:space="preserve">the completion of a </w:t>
      </w:r>
      <w:proofErr w:type="spellStart"/>
      <w:r w:rsidR="008C3822" w:rsidRPr="008C3822">
        <w:rPr>
          <w:rFonts w:ascii="Times New Roman" w:eastAsia="맑은 고딕" w:hAnsi="Times New Roman" w:hint="eastAsia"/>
          <w:b/>
          <w:bCs/>
          <w:szCs w:val="36"/>
          <w:lang w:eastAsia="ko-KR"/>
        </w:rPr>
        <w:t>AIoT</w:t>
      </w:r>
      <w:proofErr w:type="spellEnd"/>
      <w:r w:rsidR="008C3822" w:rsidRPr="008C3822">
        <w:rPr>
          <w:rFonts w:ascii="Times New Roman" w:eastAsia="맑은 고딕" w:hAnsi="Times New Roman" w:hint="eastAsia"/>
          <w:b/>
          <w:bCs/>
          <w:szCs w:val="36"/>
          <w:lang w:eastAsia="ko-KR"/>
        </w:rPr>
        <w:t xml:space="preserve"> </w:t>
      </w:r>
      <w:r w:rsidR="0064582D" w:rsidRPr="00724B2D">
        <w:rPr>
          <w:rFonts w:ascii="Times New Roman" w:eastAsia="맑은 고딕" w:hAnsi="Times New Roman"/>
          <w:b/>
          <w:bCs/>
          <w:szCs w:val="36"/>
          <w:lang w:eastAsia="ko-KR"/>
        </w:rPr>
        <w:t>paging round</w:t>
      </w:r>
      <w:r w:rsidR="0064582D" w:rsidRPr="0064582D">
        <w:rPr>
          <w:rFonts w:ascii="Times New Roman" w:eastAsia="맑은 고딕" w:hAnsi="Times New Roman" w:hint="eastAsia"/>
          <w:b/>
          <w:bCs/>
          <w:szCs w:val="36"/>
          <w:lang w:eastAsia="ko-KR"/>
        </w:rPr>
        <w:t xml:space="preserve"> to the network.</w:t>
      </w:r>
    </w:p>
    <w:p w14:paraId="7EB72781" w14:textId="77777777" w:rsidR="00D70F37" w:rsidRPr="00D70F37" w:rsidRDefault="00D70F37" w:rsidP="00C14314">
      <w:pPr>
        <w:rPr>
          <w:rFonts w:ascii="Times New Roman" w:eastAsia="맑은 고딕" w:hAnsi="Times New Roman"/>
          <w:szCs w:val="36"/>
          <w:lang w:eastAsia="ko-KR"/>
        </w:rPr>
      </w:pPr>
    </w:p>
    <w:p w14:paraId="34697D7B" w14:textId="02E3B32B" w:rsidR="005C0E26" w:rsidRPr="00C14314" w:rsidRDefault="005C0E26" w:rsidP="00C14314">
      <w:pPr>
        <w:pStyle w:val="20"/>
        <w:numPr>
          <w:ilvl w:val="1"/>
          <w:numId w:val="1"/>
        </w:numPr>
        <w:rPr>
          <w:rFonts w:ascii="Times New Roman" w:eastAsia="맑은 고딕" w:hAnsi="Times New Roman" w:cs="Times New Roman"/>
          <w:szCs w:val="36"/>
          <w:lang w:eastAsia="ko-KR"/>
        </w:rPr>
      </w:pPr>
      <w:proofErr w:type="spellStart"/>
      <w:r w:rsidRPr="00C14314">
        <w:rPr>
          <w:rFonts w:ascii="Times New Roman" w:eastAsia="맑은 고딕" w:hAnsi="Times New Roman" w:cs="Times New Roman" w:hint="eastAsia"/>
          <w:szCs w:val="36"/>
          <w:lang w:eastAsia="ko-KR"/>
        </w:rPr>
        <w:t>AIoT</w:t>
      </w:r>
      <w:proofErr w:type="spellEnd"/>
      <w:r w:rsidRPr="00C14314">
        <w:rPr>
          <w:rFonts w:ascii="Times New Roman" w:eastAsia="맑은 고딕" w:hAnsi="Times New Roman" w:cs="Times New Roman" w:hint="eastAsia"/>
          <w:szCs w:val="36"/>
          <w:lang w:eastAsia="ko-KR"/>
        </w:rPr>
        <w:t xml:space="preserve"> </w:t>
      </w:r>
      <w:r w:rsidRPr="00C14314">
        <w:rPr>
          <w:rFonts w:ascii="Times New Roman" w:eastAsia="맑은 고딕" w:hAnsi="Times New Roman" w:cs="Times New Roman"/>
          <w:szCs w:val="36"/>
          <w:lang w:eastAsia="ko-KR"/>
        </w:rPr>
        <w:t>resource</w:t>
      </w:r>
      <w:r w:rsidRPr="00C14314">
        <w:rPr>
          <w:rFonts w:ascii="Times New Roman" w:eastAsia="맑은 고딕" w:hAnsi="Times New Roman" w:cs="Times New Roman" w:hint="eastAsia"/>
          <w:szCs w:val="36"/>
          <w:lang w:eastAsia="ko-KR"/>
        </w:rPr>
        <w:t xml:space="preserve"> </w:t>
      </w:r>
      <w:r w:rsidRPr="00C14314">
        <w:rPr>
          <w:rFonts w:ascii="Times New Roman" w:eastAsia="맑은 고딕" w:hAnsi="Times New Roman" w:cs="Times New Roman"/>
          <w:szCs w:val="36"/>
          <w:lang w:eastAsia="ko-KR"/>
        </w:rPr>
        <w:t>allocation</w:t>
      </w:r>
      <w:r w:rsidRPr="00C14314">
        <w:rPr>
          <w:rFonts w:ascii="Times New Roman" w:eastAsia="맑은 고딕" w:hAnsi="Times New Roman" w:cs="Times New Roman" w:hint="eastAsia"/>
          <w:szCs w:val="36"/>
          <w:lang w:eastAsia="ko-KR"/>
        </w:rPr>
        <w:t xml:space="preserve"> </w:t>
      </w:r>
    </w:p>
    <w:p w14:paraId="76566985" w14:textId="5024F21F" w:rsidR="00C842C0" w:rsidRPr="00724B2D" w:rsidRDefault="005C0E26" w:rsidP="00AC6EE8">
      <w:pPr>
        <w:rPr>
          <w:rFonts w:ascii="Times New Roman" w:eastAsia="맑은 고딕" w:hAnsi="Times New Roman"/>
          <w:lang w:val="en-US" w:eastAsia="ko-KR"/>
        </w:rPr>
      </w:pPr>
      <w:r w:rsidRPr="00724B2D">
        <w:rPr>
          <w:rFonts w:ascii="Times New Roman" w:eastAsia="맑은 고딕" w:hAnsi="Times New Roman"/>
          <w:lang w:val="en-US" w:eastAsia="ko-KR"/>
        </w:rPr>
        <w:t>I</w:t>
      </w:r>
      <w:r w:rsidRPr="00724B2D">
        <w:rPr>
          <w:rFonts w:ascii="Times New Roman" w:eastAsia="맑은 고딕" w:hAnsi="Times New Roman" w:hint="eastAsia"/>
          <w:lang w:val="en-US" w:eastAsia="ko-KR"/>
        </w:rPr>
        <w:t xml:space="preserve">n RAN2#131bis meeting, how to allocate the </w:t>
      </w:r>
      <w:proofErr w:type="spellStart"/>
      <w:r w:rsidRPr="00724B2D">
        <w:rPr>
          <w:rFonts w:ascii="Times New Roman" w:eastAsia="맑은 고딕" w:hAnsi="Times New Roman" w:hint="eastAsia"/>
          <w:lang w:val="en-US" w:eastAsia="ko-KR"/>
        </w:rPr>
        <w:t>AIoT</w:t>
      </w:r>
      <w:proofErr w:type="spellEnd"/>
      <w:r w:rsidRPr="00724B2D">
        <w:rPr>
          <w:rFonts w:ascii="Times New Roman" w:eastAsia="맑은 고딕" w:hAnsi="Times New Roman" w:hint="eastAsia"/>
          <w:lang w:val="en-US" w:eastAsia="ko-KR"/>
        </w:rPr>
        <w:t xml:space="preserve"> radio </w:t>
      </w:r>
      <w:r w:rsidRPr="00724B2D">
        <w:rPr>
          <w:rFonts w:ascii="Times New Roman" w:eastAsia="맑은 고딕" w:hAnsi="Times New Roman"/>
          <w:lang w:val="en-US" w:eastAsia="ko-KR"/>
        </w:rPr>
        <w:t>resource</w:t>
      </w:r>
      <w:r w:rsidRPr="00724B2D">
        <w:rPr>
          <w:rFonts w:ascii="Times New Roman" w:eastAsia="맑은 고딕" w:hAnsi="Times New Roman" w:hint="eastAsia"/>
          <w:lang w:val="en-US" w:eastAsia="ko-KR"/>
        </w:rPr>
        <w:t xml:space="preserve"> between the UE reader and the </w:t>
      </w:r>
      <w:proofErr w:type="spellStart"/>
      <w:r w:rsidRPr="00724B2D">
        <w:rPr>
          <w:rFonts w:ascii="Times New Roman" w:eastAsia="맑은 고딕" w:hAnsi="Times New Roman" w:hint="eastAsia"/>
          <w:lang w:val="en-US" w:eastAsia="ko-KR"/>
        </w:rPr>
        <w:t>AIoT</w:t>
      </w:r>
      <w:proofErr w:type="spellEnd"/>
      <w:r w:rsidRPr="00724B2D">
        <w:rPr>
          <w:rFonts w:ascii="Times New Roman" w:eastAsia="맑은 고딕" w:hAnsi="Times New Roman" w:hint="eastAsia"/>
          <w:lang w:val="en-US" w:eastAsia="ko-KR"/>
        </w:rPr>
        <w:t xml:space="preserve"> devices was discussed, but it is not concluded yet. During the discussion, the following </w:t>
      </w:r>
      <w:r w:rsidRPr="00724B2D">
        <w:rPr>
          <w:rFonts w:ascii="Times New Roman" w:eastAsia="맑은 고딕" w:hAnsi="Times New Roman"/>
          <w:lang w:val="en-US" w:eastAsia="ko-KR"/>
        </w:rPr>
        <w:t>candidate</w:t>
      </w:r>
      <w:r w:rsidRPr="00724B2D">
        <w:rPr>
          <w:rFonts w:ascii="Times New Roman" w:eastAsia="맑은 고딕" w:hAnsi="Times New Roman" w:hint="eastAsia"/>
          <w:lang w:val="en-US" w:eastAsia="ko-KR"/>
        </w:rPr>
        <w:t xml:space="preserve"> two options were proposed. </w:t>
      </w:r>
    </w:p>
    <w:p w14:paraId="390937A9" w14:textId="18182C82" w:rsidR="009D29E2" w:rsidRPr="00724B2D" w:rsidRDefault="009D29E2" w:rsidP="009D29E2">
      <w:pPr>
        <w:pStyle w:val="af8"/>
        <w:numPr>
          <w:ilvl w:val="0"/>
          <w:numId w:val="36"/>
        </w:numPr>
        <w:ind w:leftChars="0"/>
        <w:rPr>
          <w:rFonts w:ascii="Times New Roman" w:eastAsia="맑은 고딕" w:hAnsi="Times New Roman"/>
          <w:lang w:eastAsia="ko-KR"/>
        </w:rPr>
      </w:pPr>
      <w:r w:rsidRPr="00724B2D">
        <w:rPr>
          <w:rFonts w:ascii="Times New Roman" w:hAnsi="Times New Roman"/>
          <w:lang w:eastAsia="x-none"/>
        </w:rPr>
        <w:t>Option</w:t>
      </w:r>
      <w:r w:rsidRPr="00724B2D">
        <w:rPr>
          <w:rFonts w:ascii="Times New Roman" w:eastAsia="DengXian" w:hAnsi="Times New Roman"/>
          <w:lang w:eastAsia="x-none"/>
        </w:rPr>
        <w:t xml:space="preserve"> 1:</w:t>
      </w:r>
      <w:r w:rsidR="00A36100" w:rsidRPr="00724B2D">
        <w:rPr>
          <w:rFonts w:ascii="Times New Roman" w:eastAsia="맑은 고딕" w:hAnsi="Times New Roman" w:hint="eastAsia"/>
          <w:lang w:eastAsia="ko-KR"/>
        </w:rPr>
        <w:t xml:space="preserve"> </w:t>
      </w:r>
      <w:r w:rsidR="00AB5D26" w:rsidRPr="00724B2D">
        <w:rPr>
          <w:rFonts w:ascii="Times New Roman" w:eastAsia="맑은 고딕" w:hAnsi="Times New Roman" w:hint="eastAsia"/>
          <w:lang w:eastAsia="ko-KR"/>
        </w:rPr>
        <w:t xml:space="preserve">The </w:t>
      </w:r>
      <w:r w:rsidRPr="00724B2D">
        <w:rPr>
          <w:rFonts w:ascii="Times New Roman" w:hAnsi="Times New Roman"/>
          <w:lang w:eastAsia="x-none"/>
        </w:rPr>
        <w:t xml:space="preserve">UE reader receives the </w:t>
      </w:r>
      <w:proofErr w:type="spellStart"/>
      <w:r w:rsidR="00AB5D26" w:rsidRPr="00724B2D">
        <w:rPr>
          <w:rFonts w:ascii="Times New Roman" w:eastAsia="맑은 고딕" w:hAnsi="Times New Roman" w:hint="eastAsia"/>
          <w:lang w:eastAsia="ko-KR"/>
        </w:rPr>
        <w:t>AIoT</w:t>
      </w:r>
      <w:proofErr w:type="spellEnd"/>
      <w:r w:rsidR="00AB5D26" w:rsidRPr="00724B2D">
        <w:rPr>
          <w:rFonts w:ascii="Times New Roman" w:eastAsia="맑은 고딕" w:hAnsi="Times New Roman" w:hint="eastAsia"/>
          <w:lang w:eastAsia="ko-KR"/>
        </w:rPr>
        <w:t xml:space="preserve"> radio </w:t>
      </w:r>
      <w:r w:rsidRPr="00724B2D">
        <w:rPr>
          <w:rFonts w:ascii="Times New Roman" w:hAnsi="Times New Roman"/>
          <w:lang w:eastAsia="x-none"/>
        </w:rPr>
        <w:t xml:space="preserve">resources configuration in RRC signalling. The </w:t>
      </w:r>
      <w:proofErr w:type="spellStart"/>
      <w:r w:rsidR="00AB5D26" w:rsidRPr="00724B2D">
        <w:rPr>
          <w:rFonts w:ascii="Times New Roman" w:eastAsia="맑은 고딕" w:hAnsi="Times New Roman" w:hint="eastAsia"/>
          <w:lang w:eastAsia="ko-KR"/>
        </w:rPr>
        <w:t>AIoT</w:t>
      </w:r>
      <w:proofErr w:type="spellEnd"/>
      <w:r w:rsidR="00AB5D26" w:rsidRPr="00724B2D">
        <w:rPr>
          <w:rFonts w:ascii="Times New Roman" w:eastAsia="맑은 고딕" w:hAnsi="Times New Roman" w:hint="eastAsia"/>
          <w:lang w:eastAsia="ko-KR"/>
        </w:rPr>
        <w:t xml:space="preserve"> </w:t>
      </w:r>
      <w:r w:rsidRPr="00724B2D">
        <w:rPr>
          <w:rFonts w:ascii="Times New Roman" w:hAnsi="Times New Roman"/>
          <w:lang w:eastAsia="x-none"/>
        </w:rPr>
        <w:t xml:space="preserve">radio resources remain valid until the network releases them explicitly. </w:t>
      </w:r>
    </w:p>
    <w:p w14:paraId="70F027AD" w14:textId="7D7511B8" w:rsidR="009D29E2" w:rsidRPr="00724B2D" w:rsidRDefault="009D29E2" w:rsidP="009D29E2">
      <w:pPr>
        <w:pStyle w:val="af8"/>
        <w:numPr>
          <w:ilvl w:val="0"/>
          <w:numId w:val="36"/>
        </w:numPr>
        <w:ind w:leftChars="0"/>
        <w:rPr>
          <w:rFonts w:ascii="Times New Roman" w:hAnsi="Times New Roman"/>
          <w:lang w:eastAsia="x-none"/>
        </w:rPr>
      </w:pPr>
      <w:r w:rsidRPr="00724B2D">
        <w:rPr>
          <w:rFonts w:ascii="Times New Roman" w:hAnsi="Times New Roman"/>
          <w:lang w:eastAsia="x-none"/>
        </w:rPr>
        <w:t xml:space="preserve">Option 2: </w:t>
      </w:r>
      <w:r w:rsidR="00AB5D26" w:rsidRPr="00724B2D">
        <w:rPr>
          <w:rFonts w:ascii="Times New Roman" w:eastAsia="맑은 고딕" w:hAnsi="Times New Roman" w:hint="eastAsia"/>
          <w:lang w:eastAsia="ko-KR"/>
        </w:rPr>
        <w:t xml:space="preserve">The </w:t>
      </w:r>
      <w:r w:rsidRPr="00724B2D">
        <w:rPr>
          <w:rFonts w:ascii="Times New Roman" w:hAnsi="Times New Roman"/>
          <w:lang w:eastAsia="x-none"/>
        </w:rPr>
        <w:t xml:space="preserve">UE reader receives the </w:t>
      </w:r>
      <w:proofErr w:type="spellStart"/>
      <w:r w:rsidR="00AB5D26" w:rsidRPr="00724B2D">
        <w:rPr>
          <w:rFonts w:ascii="Times New Roman" w:eastAsia="맑은 고딕" w:hAnsi="Times New Roman" w:hint="eastAsia"/>
          <w:lang w:eastAsia="ko-KR"/>
        </w:rPr>
        <w:t>AIoT</w:t>
      </w:r>
      <w:proofErr w:type="spellEnd"/>
      <w:r w:rsidR="00AB5D26" w:rsidRPr="00724B2D">
        <w:rPr>
          <w:rFonts w:ascii="Times New Roman" w:eastAsia="맑은 고딕" w:hAnsi="Times New Roman" w:hint="eastAsia"/>
          <w:lang w:eastAsia="ko-KR"/>
        </w:rPr>
        <w:t xml:space="preserve"> radio </w:t>
      </w:r>
      <w:r w:rsidRPr="00724B2D">
        <w:rPr>
          <w:rFonts w:ascii="Times New Roman" w:hAnsi="Times New Roman"/>
          <w:lang w:eastAsia="x-none"/>
        </w:rPr>
        <w:t xml:space="preserve">resources configuration in RRC signalling, which configures a time period in which the corresponding resource can be used. The UE reader considers that the </w:t>
      </w:r>
      <w:proofErr w:type="spellStart"/>
      <w:r w:rsidR="00AB5D26" w:rsidRPr="00724B2D">
        <w:rPr>
          <w:rFonts w:ascii="Times New Roman" w:eastAsia="맑은 고딕" w:hAnsi="Times New Roman" w:hint="eastAsia"/>
          <w:lang w:eastAsia="ko-KR"/>
        </w:rPr>
        <w:t>AIoT</w:t>
      </w:r>
      <w:proofErr w:type="spellEnd"/>
      <w:r w:rsidR="00AB5D26" w:rsidRPr="00724B2D">
        <w:rPr>
          <w:rFonts w:ascii="Times New Roman" w:eastAsia="맑은 고딕" w:hAnsi="Times New Roman" w:hint="eastAsia"/>
          <w:lang w:eastAsia="ko-KR"/>
        </w:rPr>
        <w:t xml:space="preserve"> radio </w:t>
      </w:r>
      <w:r w:rsidRPr="00724B2D">
        <w:rPr>
          <w:rFonts w:ascii="Times New Roman" w:hAnsi="Times New Roman"/>
          <w:lang w:eastAsia="x-none"/>
        </w:rPr>
        <w:t>resources remain valid for that time period, unless the resource configuration is explicitly released by the network.</w:t>
      </w:r>
    </w:p>
    <w:p w14:paraId="194A440A" w14:textId="6B7D1662" w:rsidR="00E2259D" w:rsidRPr="00724B2D" w:rsidRDefault="00E2259D" w:rsidP="00E2259D">
      <w:pPr>
        <w:rPr>
          <w:rFonts w:ascii="Times New Roman" w:eastAsia="맑은 고딕" w:hAnsi="Times New Roman"/>
          <w:lang w:eastAsia="ko-KR"/>
        </w:rPr>
      </w:pPr>
    </w:p>
    <w:p w14:paraId="30317CCC" w14:textId="77777777" w:rsidR="00F105E3" w:rsidRDefault="00BA1A0E" w:rsidP="00BA1A0E">
      <w:pPr>
        <w:rPr>
          <w:rFonts w:ascii="Times New Roman" w:eastAsia="맑은 고딕" w:hAnsi="Times New Roman"/>
          <w:lang w:eastAsia="ko-KR"/>
        </w:rPr>
      </w:pPr>
      <w:r w:rsidRPr="00724B2D">
        <w:rPr>
          <w:rFonts w:ascii="Times New Roman" w:eastAsia="맑은 고딕" w:hAnsi="Times New Roman"/>
          <w:lang w:eastAsia="ko-KR"/>
        </w:rPr>
        <w:t xml:space="preserve">In our view, each option can be used for </w:t>
      </w:r>
      <w:r w:rsidRPr="00724B2D">
        <w:rPr>
          <w:rFonts w:ascii="Times New Roman" w:eastAsia="맑은 고딕" w:hAnsi="Times New Roman" w:hint="eastAsia"/>
          <w:lang w:eastAsia="ko-KR"/>
        </w:rPr>
        <w:t>a</w:t>
      </w:r>
      <w:r w:rsidRPr="00724B2D">
        <w:rPr>
          <w:rFonts w:ascii="Times New Roman" w:eastAsia="맑은 고딕" w:hAnsi="Times New Roman"/>
          <w:lang w:eastAsia="ko-KR"/>
        </w:rPr>
        <w:t xml:space="preserve"> different case. Option 1 can be used for the case where the </w:t>
      </w:r>
      <w:proofErr w:type="spellStart"/>
      <w:r w:rsidRPr="00724B2D">
        <w:rPr>
          <w:rFonts w:ascii="Times New Roman" w:eastAsia="맑은 고딕" w:hAnsi="Times New Roman"/>
          <w:lang w:eastAsia="ko-KR"/>
        </w:rPr>
        <w:t>gNB</w:t>
      </w:r>
      <w:proofErr w:type="spellEnd"/>
      <w:r w:rsidRPr="00724B2D">
        <w:rPr>
          <w:rFonts w:ascii="Times New Roman" w:eastAsia="맑은 고딕" w:hAnsi="Times New Roman"/>
          <w:lang w:eastAsia="ko-KR"/>
        </w:rPr>
        <w:t xml:space="preserve"> is not aware of the number of targeted devices for the inventory procedure, i.e., the inventory procedure is </w:t>
      </w:r>
      <w:r w:rsidR="00691E01" w:rsidRPr="00724B2D">
        <w:rPr>
          <w:rFonts w:ascii="Times New Roman" w:eastAsia="맑은 고딕" w:hAnsi="Times New Roman"/>
          <w:lang w:eastAsia="ko-KR"/>
        </w:rPr>
        <w:t>targeted</w:t>
      </w:r>
      <w:r w:rsidR="00691E01" w:rsidRPr="00724B2D">
        <w:rPr>
          <w:rFonts w:ascii="Times New Roman" w:eastAsia="맑은 고딕" w:hAnsi="Times New Roman" w:hint="eastAsia"/>
          <w:lang w:eastAsia="ko-KR"/>
        </w:rPr>
        <w:t xml:space="preserve"> to </w:t>
      </w:r>
      <w:r w:rsidRPr="00724B2D">
        <w:rPr>
          <w:rFonts w:ascii="Times New Roman" w:eastAsia="맑은 고딕" w:hAnsi="Times New Roman"/>
          <w:lang w:eastAsia="ko-KR"/>
        </w:rPr>
        <w:t xml:space="preserve">the unknown devices or all devices, and Option 2 can be used for the case where the </w:t>
      </w:r>
      <w:proofErr w:type="spellStart"/>
      <w:r w:rsidRPr="00724B2D">
        <w:rPr>
          <w:rFonts w:ascii="Times New Roman" w:eastAsia="맑은 고딕" w:hAnsi="Times New Roman"/>
          <w:lang w:eastAsia="ko-KR"/>
        </w:rPr>
        <w:t>gNB</w:t>
      </w:r>
      <w:proofErr w:type="spellEnd"/>
      <w:r w:rsidRPr="00724B2D">
        <w:rPr>
          <w:rFonts w:ascii="Times New Roman" w:eastAsia="맑은 고딕" w:hAnsi="Times New Roman"/>
          <w:lang w:eastAsia="ko-KR"/>
        </w:rPr>
        <w:t xml:space="preserve"> is aware of the number of targeted devices for the inventory procedure.</w:t>
      </w:r>
      <w:r w:rsidR="00392B86" w:rsidRPr="00724B2D">
        <w:rPr>
          <w:rFonts w:ascii="Times New Roman" w:eastAsia="맑은 고딕" w:hAnsi="Times New Roman" w:hint="eastAsia"/>
          <w:lang w:eastAsia="ko-KR"/>
        </w:rPr>
        <w:t xml:space="preserve"> </w:t>
      </w:r>
    </w:p>
    <w:p w14:paraId="742B46F2" w14:textId="0482E375" w:rsidR="00BA1A0E" w:rsidRPr="00724B2D" w:rsidRDefault="00AE6CDB" w:rsidP="00BA1A0E">
      <w:pPr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 w:hint="eastAsia"/>
          <w:lang w:eastAsia="ko-KR"/>
        </w:rPr>
        <w:t xml:space="preserve">In addition, if the UE reader needs to perform the CFA procedure, Option 1 would </w:t>
      </w:r>
      <w:r w:rsidR="004D6D6B">
        <w:rPr>
          <w:rFonts w:ascii="Times New Roman" w:eastAsia="맑은 고딕" w:hAnsi="Times New Roman"/>
          <w:lang w:eastAsia="ko-KR"/>
        </w:rPr>
        <w:t>cause</w:t>
      </w:r>
      <w:r w:rsidR="004D6D6B">
        <w:rPr>
          <w:rFonts w:ascii="Times New Roman" w:eastAsia="맑은 고딕" w:hAnsi="Times New Roman" w:hint="eastAsia"/>
          <w:lang w:eastAsia="ko-KR"/>
        </w:rPr>
        <w:t xml:space="preserve"> the </w:t>
      </w:r>
      <w:r w:rsidR="004D6D6B" w:rsidRPr="004D6D6B">
        <w:rPr>
          <w:rFonts w:ascii="Times New Roman" w:eastAsia="맑은 고딕" w:hAnsi="Times New Roman"/>
          <w:lang w:eastAsia="ko-KR"/>
        </w:rPr>
        <w:t>inefficiency</w:t>
      </w:r>
      <w:r>
        <w:rPr>
          <w:rFonts w:ascii="Times New Roman" w:eastAsia="맑은 고딕" w:hAnsi="Times New Roman" w:hint="eastAsia"/>
          <w:lang w:eastAsia="ko-KR"/>
        </w:rPr>
        <w:t>. S</w:t>
      </w:r>
      <w:r>
        <w:rPr>
          <w:rFonts w:ascii="Times New Roman" w:eastAsia="맑은 고딕" w:hAnsi="Times New Roman"/>
          <w:lang w:eastAsia="ko-KR"/>
        </w:rPr>
        <w:t>i</w:t>
      </w:r>
      <w:r>
        <w:rPr>
          <w:rFonts w:ascii="Times New Roman" w:eastAsia="맑은 고딕" w:hAnsi="Times New Roman" w:hint="eastAsia"/>
          <w:lang w:eastAsia="ko-KR"/>
        </w:rPr>
        <w:t xml:space="preserve">nce the CFA procedure is performed only one </w:t>
      </w:r>
      <w:r>
        <w:rPr>
          <w:rFonts w:ascii="Times New Roman" w:eastAsia="맑은 고딕" w:hAnsi="Times New Roman"/>
          <w:lang w:eastAsia="ko-KR"/>
        </w:rPr>
        <w:t>targeted</w:t>
      </w:r>
      <w:r>
        <w:rPr>
          <w:rFonts w:ascii="Times New Roman" w:eastAsia="맑은 고딕" w:hAnsi="Times New Roman" w:hint="eastAsia"/>
          <w:lang w:eastAsia="ko-KR"/>
        </w:rPr>
        <w:t xml:space="preserve"> </w:t>
      </w:r>
      <w:proofErr w:type="spellStart"/>
      <w:r>
        <w:rPr>
          <w:rFonts w:ascii="Times New Roman" w:eastAsia="맑은 고딕" w:hAnsi="Times New Roman" w:hint="eastAsia"/>
          <w:lang w:eastAsia="ko-KR"/>
        </w:rPr>
        <w:t>AIoT</w:t>
      </w:r>
      <w:proofErr w:type="spellEnd"/>
      <w:r>
        <w:rPr>
          <w:rFonts w:ascii="Times New Roman" w:eastAsia="맑은 고딕" w:hAnsi="Times New Roman" w:hint="eastAsia"/>
          <w:lang w:eastAsia="ko-KR"/>
        </w:rPr>
        <w:t xml:space="preserve"> device, the </w:t>
      </w:r>
      <w:proofErr w:type="spellStart"/>
      <w:r>
        <w:rPr>
          <w:rFonts w:ascii="Times New Roman" w:eastAsia="맑은 고딕" w:hAnsi="Times New Roman" w:hint="eastAsia"/>
          <w:lang w:eastAsia="ko-KR"/>
        </w:rPr>
        <w:t>AIoT</w:t>
      </w:r>
      <w:proofErr w:type="spellEnd"/>
      <w:r>
        <w:rPr>
          <w:rFonts w:ascii="Times New Roman" w:eastAsia="맑은 고딕" w:hAnsi="Times New Roman" w:hint="eastAsia"/>
          <w:lang w:eastAsia="ko-KR"/>
        </w:rPr>
        <w:t xml:space="preserve"> radio resources would be needed </w:t>
      </w:r>
      <w:r>
        <w:rPr>
          <w:rFonts w:ascii="Times New Roman" w:eastAsia="맑은 고딕" w:hAnsi="Times New Roman"/>
          <w:lang w:eastAsia="ko-KR"/>
        </w:rPr>
        <w:t>only</w:t>
      </w:r>
      <w:r>
        <w:rPr>
          <w:rFonts w:ascii="Times New Roman" w:eastAsia="맑은 고딕" w:hAnsi="Times New Roman" w:hint="eastAsia"/>
          <w:lang w:eastAsia="ko-KR"/>
        </w:rPr>
        <w:t xml:space="preserve"> short time. </w:t>
      </w:r>
      <w:r w:rsidR="00392B86" w:rsidRPr="00724B2D">
        <w:rPr>
          <w:rFonts w:ascii="Times New Roman" w:eastAsia="맑은 고딕" w:hAnsi="Times New Roman" w:hint="eastAsia"/>
          <w:lang w:eastAsia="ko-KR"/>
        </w:rPr>
        <w:t xml:space="preserve">Thus, we suggest to introduce both options for </w:t>
      </w:r>
      <w:proofErr w:type="spellStart"/>
      <w:r w:rsidR="00392B86" w:rsidRPr="00724B2D">
        <w:rPr>
          <w:rFonts w:ascii="Times New Roman" w:eastAsia="맑은 고딕" w:hAnsi="Times New Roman" w:hint="eastAsia"/>
          <w:lang w:eastAsia="ko-KR"/>
        </w:rPr>
        <w:t>AIoT</w:t>
      </w:r>
      <w:proofErr w:type="spellEnd"/>
      <w:r w:rsidR="00392B86" w:rsidRPr="00724B2D">
        <w:rPr>
          <w:rFonts w:ascii="Times New Roman" w:eastAsia="맑은 고딕" w:hAnsi="Times New Roman" w:hint="eastAsia"/>
          <w:lang w:eastAsia="ko-KR"/>
        </w:rPr>
        <w:t xml:space="preserve"> resource</w:t>
      </w:r>
      <w:r w:rsidR="001B702D" w:rsidRPr="00724B2D">
        <w:rPr>
          <w:rFonts w:ascii="Times New Roman" w:eastAsia="맑은 고딕" w:hAnsi="Times New Roman" w:hint="eastAsia"/>
          <w:lang w:eastAsia="ko-KR"/>
        </w:rPr>
        <w:t>s</w:t>
      </w:r>
      <w:r w:rsidR="00392B86" w:rsidRPr="00724B2D">
        <w:rPr>
          <w:rFonts w:ascii="Times New Roman" w:eastAsia="맑은 고딕" w:hAnsi="Times New Roman" w:hint="eastAsia"/>
          <w:lang w:eastAsia="ko-KR"/>
        </w:rPr>
        <w:t xml:space="preserve"> allocation.</w:t>
      </w:r>
    </w:p>
    <w:p w14:paraId="2EB9DD67" w14:textId="2B47E841" w:rsidR="00392B86" w:rsidRPr="00724B2D" w:rsidRDefault="00AC65CA" w:rsidP="00BA1A0E">
      <w:pPr>
        <w:rPr>
          <w:rFonts w:ascii="Times New Roman" w:eastAsia="맑은 고딕" w:hAnsi="Times New Roman"/>
          <w:b/>
          <w:bCs/>
          <w:lang w:eastAsia="ko-KR"/>
        </w:rPr>
      </w:pPr>
      <w:r w:rsidRPr="00724B2D">
        <w:rPr>
          <w:rFonts w:ascii="Times New Roman" w:eastAsia="맑은 고딕" w:hAnsi="Times New Roman" w:hint="eastAsia"/>
          <w:b/>
          <w:bCs/>
          <w:lang w:eastAsia="ko-KR"/>
        </w:rPr>
        <w:t xml:space="preserve">Proposal </w:t>
      </w:r>
      <w:r w:rsidR="00D16744">
        <w:rPr>
          <w:rFonts w:ascii="Times New Roman" w:eastAsia="맑은 고딕" w:hAnsi="Times New Roman" w:hint="eastAsia"/>
          <w:b/>
          <w:bCs/>
          <w:lang w:eastAsia="ko-KR"/>
        </w:rPr>
        <w:t>3</w:t>
      </w:r>
      <w:r w:rsidRPr="00724B2D">
        <w:rPr>
          <w:rFonts w:ascii="Times New Roman" w:eastAsia="맑은 고딕" w:hAnsi="Times New Roman" w:hint="eastAsia"/>
          <w:b/>
          <w:bCs/>
          <w:lang w:eastAsia="ko-KR"/>
        </w:rPr>
        <w:t xml:space="preserve">. </w:t>
      </w:r>
      <w:r w:rsidR="00392B86" w:rsidRPr="00724B2D">
        <w:rPr>
          <w:rFonts w:ascii="Times New Roman" w:eastAsia="맑은 고딕" w:hAnsi="Times New Roman" w:hint="eastAsia"/>
          <w:b/>
          <w:bCs/>
          <w:lang w:eastAsia="ko-KR"/>
        </w:rPr>
        <w:t xml:space="preserve">The following </w:t>
      </w:r>
      <w:proofErr w:type="spellStart"/>
      <w:r w:rsidR="00392B86" w:rsidRPr="00724B2D">
        <w:rPr>
          <w:rFonts w:ascii="Times New Roman" w:eastAsia="맑은 고딕" w:hAnsi="Times New Roman" w:hint="eastAsia"/>
          <w:b/>
          <w:bCs/>
          <w:lang w:eastAsia="ko-KR"/>
        </w:rPr>
        <w:t>AIoT</w:t>
      </w:r>
      <w:proofErr w:type="spellEnd"/>
      <w:r w:rsidR="00392B86" w:rsidRPr="00724B2D">
        <w:rPr>
          <w:rFonts w:ascii="Times New Roman" w:eastAsia="맑은 고딕" w:hAnsi="Times New Roman" w:hint="eastAsia"/>
          <w:b/>
          <w:bCs/>
          <w:lang w:eastAsia="ko-KR"/>
        </w:rPr>
        <w:t xml:space="preserve"> resource allocation method</w:t>
      </w:r>
      <w:r w:rsidRPr="00724B2D">
        <w:rPr>
          <w:rFonts w:ascii="Times New Roman" w:eastAsia="맑은 고딕" w:hAnsi="Times New Roman" w:hint="eastAsia"/>
          <w:b/>
          <w:bCs/>
          <w:lang w:eastAsia="ko-KR"/>
        </w:rPr>
        <w:t>s should be supported.</w:t>
      </w:r>
      <w:r w:rsidR="00392B86" w:rsidRPr="00724B2D">
        <w:rPr>
          <w:rFonts w:ascii="Times New Roman" w:eastAsia="맑은 고딕" w:hAnsi="Times New Roman" w:hint="eastAsia"/>
          <w:b/>
          <w:bCs/>
          <w:lang w:eastAsia="ko-KR"/>
        </w:rPr>
        <w:t xml:space="preserve"> </w:t>
      </w:r>
    </w:p>
    <w:p w14:paraId="09982D37" w14:textId="02AA16E1" w:rsidR="00392B86" w:rsidRPr="00724B2D" w:rsidRDefault="00392B86" w:rsidP="00392B86">
      <w:pPr>
        <w:pStyle w:val="af8"/>
        <w:numPr>
          <w:ilvl w:val="0"/>
          <w:numId w:val="36"/>
        </w:numPr>
        <w:ind w:leftChars="0"/>
        <w:rPr>
          <w:rFonts w:ascii="Times New Roman" w:eastAsia="맑은 고딕" w:hAnsi="Times New Roman"/>
          <w:b/>
          <w:bCs/>
          <w:lang w:eastAsia="ko-KR"/>
        </w:rPr>
      </w:pPr>
      <w:r w:rsidRPr="00724B2D">
        <w:rPr>
          <w:rFonts w:ascii="Times New Roman" w:eastAsia="맑은 고딕" w:hAnsi="Times New Roman" w:hint="eastAsia"/>
          <w:b/>
          <w:bCs/>
          <w:lang w:eastAsia="ko-KR"/>
        </w:rPr>
        <w:lastRenderedPageBreak/>
        <w:t xml:space="preserve">The </w:t>
      </w:r>
      <w:r w:rsidRPr="00724B2D">
        <w:rPr>
          <w:rFonts w:ascii="Times New Roman" w:hAnsi="Times New Roman"/>
          <w:b/>
          <w:bCs/>
          <w:lang w:eastAsia="x-none"/>
        </w:rPr>
        <w:t xml:space="preserve">UE reader receives the </w:t>
      </w:r>
      <w:proofErr w:type="spellStart"/>
      <w:r w:rsidRPr="00724B2D">
        <w:rPr>
          <w:rFonts w:ascii="Times New Roman" w:eastAsia="맑은 고딕" w:hAnsi="Times New Roman" w:hint="eastAsia"/>
          <w:b/>
          <w:bCs/>
          <w:lang w:eastAsia="ko-KR"/>
        </w:rPr>
        <w:t>AIoT</w:t>
      </w:r>
      <w:proofErr w:type="spellEnd"/>
      <w:r w:rsidRPr="00724B2D">
        <w:rPr>
          <w:rFonts w:ascii="Times New Roman" w:eastAsia="맑은 고딕" w:hAnsi="Times New Roman" w:hint="eastAsia"/>
          <w:b/>
          <w:bCs/>
          <w:lang w:eastAsia="ko-KR"/>
        </w:rPr>
        <w:t xml:space="preserve"> radio </w:t>
      </w:r>
      <w:r w:rsidRPr="00724B2D">
        <w:rPr>
          <w:rFonts w:ascii="Times New Roman" w:hAnsi="Times New Roman"/>
          <w:b/>
          <w:bCs/>
          <w:lang w:eastAsia="x-none"/>
        </w:rPr>
        <w:t xml:space="preserve">resources configuration in RRC signalling. The </w:t>
      </w:r>
      <w:proofErr w:type="spellStart"/>
      <w:r w:rsidRPr="00724B2D">
        <w:rPr>
          <w:rFonts w:ascii="Times New Roman" w:eastAsia="맑은 고딕" w:hAnsi="Times New Roman" w:hint="eastAsia"/>
          <w:b/>
          <w:bCs/>
          <w:lang w:eastAsia="ko-KR"/>
        </w:rPr>
        <w:t>AIoT</w:t>
      </w:r>
      <w:proofErr w:type="spellEnd"/>
      <w:r w:rsidRPr="00724B2D">
        <w:rPr>
          <w:rFonts w:ascii="Times New Roman" w:eastAsia="맑은 고딕" w:hAnsi="Times New Roman" w:hint="eastAsia"/>
          <w:b/>
          <w:bCs/>
          <w:lang w:eastAsia="ko-KR"/>
        </w:rPr>
        <w:t xml:space="preserve"> </w:t>
      </w:r>
      <w:r w:rsidRPr="00724B2D">
        <w:rPr>
          <w:rFonts w:ascii="Times New Roman" w:hAnsi="Times New Roman"/>
          <w:b/>
          <w:bCs/>
          <w:lang w:eastAsia="x-none"/>
        </w:rPr>
        <w:t xml:space="preserve">radio resources remain valid until the network releases them explicitly. </w:t>
      </w:r>
    </w:p>
    <w:p w14:paraId="2E0B4D88" w14:textId="523C5941" w:rsidR="00392B86" w:rsidRPr="00724B2D" w:rsidRDefault="00392B86" w:rsidP="00392B86">
      <w:pPr>
        <w:pStyle w:val="af8"/>
        <w:numPr>
          <w:ilvl w:val="0"/>
          <w:numId w:val="36"/>
        </w:numPr>
        <w:ind w:leftChars="0"/>
        <w:rPr>
          <w:rFonts w:ascii="Times New Roman" w:hAnsi="Times New Roman"/>
          <w:b/>
          <w:bCs/>
          <w:lang w:eastAsia="x-none"/>
        </w:rPr>
      </w:pPr>
      <w:r w:rsidRPr="00724B2D">
        <w:rPr>
          <w:rFonts w:ascii="Times New Roman" w:eastAsia="맑은 고딕" w:hAnsi="Times New Roman" w:hint="eastAsia"/>
          <w:b/>
          <w:bCs/>
          <w:lang w:eastAsia="ko-KR"/>
        </w:rPr>
        <w:t xml:space="preserve">The </w:t>
      </w:r>
      <w:r w:rsidRPr="00724B2D">
        <w:rPr>
          <w:rFonts w:ascii="Times New Roman" w:hAnsi="Times New Roman"/>
          <w:b/>
          <w:bCs/>
          <w:lang w:eastAsia="x-none"/>
        </w:rPr>
        <w:t xml:space="preserve">UE reader receives the </w:t>
      </w:r>
      <w:proofErr w:type="spellStart"/>
      <w:r w:rsidRPr="00724B2D">
        <w:rPr>
          <w:rFonts w:ascii="Times New Roman" w:eastAsia="맑은 고딕" w:hAnsi="Times New Roman" w:hint="eastAsia"/>
          <w:b/>
          <w:bCs/>
          <w:lang w:eastAsia="ko-KR"/>
        </w:rPr>
        <w:t>AIoT</w:t>
      </w:r>
      <w:proofErr w:type="spellEnd"/>
      <w:r w:rsidRPr="00724B2D">
        <w:rPr>
          <w:rFonts w:ascii="Times New Roman" w:eastAsia="맑은 고딕" w:hAnsi="Times New Roman" w:hint="eastAsia"/>
          <w:b/>
          <w:bCs/>
          <w:lang w:eastAsia="ko-KR"/>
        </w:rPr>
        <w:t xml:space="preserve"> radio </w:t>
      </w:r>
      <w:r w:rsidRPr="00724B2D">
        <w:rPr>
          <w:rFonts w:ascii="Times New Roman" w:hAnsi="Times New Roman"/>
          <w:b/>
          <w:bCs/>
          <w:lang w:eastAsia="x-none"/>
        </w:rPr>
        <w:t xml:space="preserve">resources configuration in RRC signalling, which configures a time period in which the corresponding resource can be used. The UE reader considers that the </w:t>
      </w:r>
      <w:proofErr w:type="spellStart"/>
      <w:r w:rsidRPr="00724B2D">
        <w:rPr>
          <w:rFonts w:ascii="Times New Roman" w:eastAsia="맑은 고딕" w:hAnsi="Times New Roman" w:hint="eastAsia"/>
          <w:b/>
          <w:bCs/>
          <w:lang w:eastAsia="ko-KR"/>
        </w:rPr>
        <w:t>AIoT</w:t>
      </w:r>
      <w:proofErr w:type="spellEnd"/>
      <w:r w:rsidRPr="00724B2D">
        <w:rPr>
          <w:rFonts w:ascii="Times New Roman" w:eastAsia="맑은 고딕" w:hAnsi="Times New Roman" w:hint="eastAsia"/>
          <w:b/>
          <w:bCs/>
          <w:lang w:eastAsia="ko-KR"/>
        </w:rPr>
        <w:t xml:space="preserve"> radio </w:t>
      </w:r>
      <w:r w:rsidRPr="00724B2D">
        <w:rPr>
          <w:rFonts w:ascii="Times New Roman" w:hAnsi="Times New Roman"/>
          <w:b/>
          <w:bCs/>
          <w:lang w:eastAsia="x-none"/>
        </w:rPr>
        <w:t>resources remain valid for that time period, unless the resource configuration is explicitly released by the network.</w:t>
      </w:r>
    </w:p>
    <w:p w14:paraId="00326225" w14:textId="77777777" w:rsidR="00392B86" w:rsidRDefault="00392B86" w:rsidP="00AC6EE8">
      <w:pPr>
        <w:rPr>
          <w:rFonts w:eastAsia="맑은 고딕"/>
          <w:lang w:eastAsia="ko-KR"/>
        </w:rPr>
      </w:pPr>
    </w:p>
    <w:p w14:paraId="17FFF28A" w14:textId="7096CD15" w:rsidR="00DE049C" w:rsidRPr="00C14314" w:rsidRDefault="00DE049C" w:rsidP="00C14314">
      <w:pPr>
        <w:pStyle w:val="20"/>
        <w:numPr>
          <w:ilvl w:val="1"/>
          <w:numId w:val="1"/>
        </w:numPr>
        <w:rPr>
          <w:rFonts w:ascii="Times New Roman" w:eastAsia="맑은 고딕" w:hAnsi="Times New Roman" w:cs="Times New Roman"/>
          <w:szCs w:val="36"/>
          <w:lang w:eastAsia="ko-KR"/>
        </w:rPr>
      </w:pPr>
      <w:r w:rsidRPr="00C14314">
        <w:rPr>
          <w:rFonts w:ascii="Times New Roman" w:eastAsia="맑은 고딕" w:hAnsi="Times New Roman" w:cs="Times New Roman" w:hint="eastAsia"/>
          <w:szCs w:val="36"/>
          <w:lang w:eastAsia="ko-KR"/>
        </w:rPr>
        <w:t xml:space="preserve">How to handle the allocated </w:t>
      </w:r>
      <w:proofErr w:type="spellStart"/>
      <w:r w:rsidRPr="00C14314">
        <w:rPr>
          <w:rFonts w:ascii="Times New Roman" w:eastAsia="맑은 고딕" w:hAnsi="Times New Roman" w:cs="Times New Roman" w:hint="eastAsia"/>
          <w:szCs w:val="36"/>
          <w:lang w:eastAsia="ko-KR"/>
        </w:rPr>
        <w:t>AIoT</w:t>
      </w:r>
      <w:proofErr w:type="spellEnd"/>
      <w:r w:rsidRPr="00C14314">
        <w:rPr>
          <w:rFonts w:ascii="Times New Roman" w:eastAsia="맑은 고딕" w:hAnsi="Times New Roman" w:cs="Times New Roman" w:hint="eastAsia"/>
          <w:szCs w:val="36"/>
          <w:lang w:eastAsia="ko-KR"/>
        </w:rPr>
        <w:t xml:space="preserve"> radio resources at RLF and </w:t>
      </w:r>
      <w:r w:rsidR="00C14314">
        <w:rPr>
          <w:rFonts w:ascii="Times New Roman" w:eastAsia="맑은 고딕" w:hAnsi="Times New Roman" w:cs="Times New Roman" w:hint="eastAsia"/>
          <w:szCs w:val="36"/>
          <w:lang w:eastAsia="ko-KR"/>
        </w:rPr>
        <w:t>HO</w:t>
      </w:r>
    </w:p>
    <w:p w14:paraId="1EA43B57" w14:textId="0CF18508" w:rsidR="002F67D1" w:rsidRPr="00724B2D" w:rsidRDefault="00DE049C" w:rsidP="00C429A0">
      <w:pPr>
        <w:rPr>
          <w:rFonts w:ascii="Times New Roman" w:eastAsia="맑은 고딕" w:hAnsi="Times New Roman"/>
          <w:lang w:eastAsia="ko-KR"/>
        </w:rPr>
      </w:pPr>
      <w:r w:rsidRPr="00724B2D">
        <w:rPr>
          <w:rFonts w:ascii="Times New Roman" w:eastAsia="맑은 고딕" w:hAnsi="Times New Roman" w:hint="eastAsia"/>
          <w:lang w:eastAsia="ko-KR"/>
        </w:rPr>
        <w:t xml:space="preserve">As stated in WID, </w:t>
      </w:r>
      <w:r w:rsidR="00E55B2C" w:rsidRPr="00724B2D">
        <w:rPr>
          <w:rFonts w:ascii="Times New Roman" w:eastAsia="맑은 고딕" w:hAnsi="Times New Roman" w:hint="eastAsia"/>
          <w:lang w:eastAsia="ko-KR"/>
        </w:rPr>
        <w:t xml:space="preserve">RAN2 need to discuss how to handle the </w:t>
      </w:r>
      <w:r w:rsidR="00C429A0" w:rsidRPr="00724B2D">
        <w:rPr>
          <w:rFonts w:ascii="Times New Roman" w:eastAsia="맑은 고딕" w:hAnsi="Times New Roman" w:hint="eastAsia"/>
          <w:lang w:eastAsia="ko-KR"/>
        </w:rPr>
        <w:t xml:space="preserve">allocated </w:t>
      </w:r>
      <w:proofErr w:type="spellStart"/>
      <w:r w:rsidR="00C429A0" w:rsidRPr="00724B2D">
        <w:rPr>
          <w:rFonts w:ascii="Times New Roman" w:eastAsia="맑은 고딕" w:hAnsi="Times New Roman" w:hint="eastAsia"/>
          <w:lang w:eastAsia="ko-KR"/>
        </w:rPr>
        <w:t>AIoT</w:t>
      </w:r>
      <w:proofErr w:type="spellEnd"/>
      <w:r w:rsidR="00C429A0" w:rsidRPr="00724B2D">
        <w:rPr>
          <w:rFonts w:ascii="Times New Roman" w:eastAsia="맑은 고딕" w:hAnsi="Times New Roman" w:hint="eastAsia"/>
          <w:lang w:eastAsia="ko-KR"/>
        </w:rPr>
        <w:t xml:space="preserve"> radio resource</w:t>
      </w:r>
      <w:r w:rsidR="00833220" w:rsidRPr="00724B2D">
        <w:rPr>
          <w:rFonts w:ascii="Times New Roman" w:eastAsia="맑은 고딕" w:hAnsi="Times New Roman" w:hint="eastAsia"/>
          <w:lang w:eastAsia="ko-KR"/>
        </w:rPr>
        <w:t>s</w:t>
      </w:r>
      <w:r w:rsidR="00C429A0" w:rsidRPr="00724B2D">
        <w:rPr>
          <w:rFonts w:ascii="Times New Roman" w:eastAsia="맑은 고딕" w:hAnsi="Times New Roman" w:hint="eastAsia"/>
          <w:lang w:eastAsia="ko-KR"/>
        </w:rPr>
        <w:t xml:space="preserve"> for RLF and handover.</w:t>
      </w:r>
      <w:r w:rsidR="00E94CD8" w:rsidRPr="00724B2D">
        <w:rPr>
          <w:rFonts w:ascii="Times New Roman" w:eastAsia="맑은 고딕" w:hAnsi="Times New Roman" w:hint="eastAsia"/>
          <w:lang w:eastAsia="ko-KR"/>
        </w:rPr>
        <w:t xml:space="preserve"> </w:t>
      </w:r>
      <w:r w:rsidR="00833220" w:rsidRPr="00724B2D">
        <w:rPr>
          <w:rFonts w:ascii="Times New Roman" w:eastAsia="맑은 고딕" w:hAnsi="Times New Roman" w:hint="eastAsia"/>
          <w:lang w:eastAsia="ko-KR"/>
        </w:rPr>
        <w:t xml:space="preserve">In our </w:t>
      </w:r>
      <w:r w:rsidR="00833220" w:rsidRPr="00724B2D">
        <w:rPr>
          <w:rFonts w:ascii="Times New Roman" w:eastAsia="맑은 고딕" w:hAnsi="Times New Roman"/>
          <w:lang w:eastAsia="ko-KR"/>
        </w:rPr>
        <w:t>understanding</w:t>
      </w:r>
      <w:r w:rsidR="00833220" w:rsidRPr="00724B2D">
        <w:rPr>
          <w:rFonts w:ascii="Times New Roman" w:eastAsia="맑은 고딕" w:hAnsi="Times New Roman" w:hint="eastAsia"/>
          <w:lang w:eastAsia="ko-KR"/>
        </w:rPr>
        <w:t xml:space="preserve">, since RLF or handover is associated with </w:t>
      </w:r>
      <w:proofErr w:type="spellStart"/>
      <w:r w:rsidR="00833220" w:rsidRPr="00724B2D">
        <w:rPr>
          <w:rFonts w:ascii="Times New Roman" w:eastAsia="맑은 고딕" w:hAnsi="Times New Roman" w:hint="eastAsia"/>
          <w:lang w:eastAsia="ko-KR"/>
        </w:rPr>
        <w:t>Uu</w:t>
      </w:r>
      <w:proofErr w:type="spellEnd"/>
      <w:r w:rsidR="00833220" w:rsidRPr="00724B2D">
        <w:rPr>
          <w:rFonts w:ascii="Times New Roman" w:eastAsia="맑은 고딕" w:hAnsi="Times New Roman" w:hint="eastAsia"/>
          <w:lang w:eastAsia="ko-KR"/>
        </w:rPr>
        <w:t xml:space="preserve"> interface, the allocated </w:t>
      </w:r>
      <w:proofErr w:type="spellStart"/>
      <w:r w:rsidR="00833220" w:rsidRPr="00724B2D">
        <w:rPr>
          <w:rFonts w:ascii="Times New Roman" w:eastAsia="맑은 고딕" w:hAnsi="Times New Roman" w:hint="eastAsia"/>
          <w:lang w:eastAsia="ko-KR"/>
        </w:rPr>
        <w:t>AIoT</w:t>
      </w:r>
      <w:proofErr w:type="spellEnd"/>
      <w:r w:rsidR="00833220" w:rsidRPr="00724B2D">
        <w:rPr>
          <w:rFonts w:ascii="Times New Roman" w:eastAsia="맑은 고딕" w:hAnsi="Times New Roman" w:hint="eastAsia"/>
          <w:lang w:eastAsia="ko-KR"/>
        </w:rPr>
        <w:t xml:space="preserve"> radio resources can be used even when the UE </w:t>
      </w:r>
      <w:r w:rsidR="00833220" w:rsidRPr="00724B2D">
        <w:rPr>
          <w:rFonts w:ascii="Times New Roman" w:eastAsia="맑은 고딕" w:hAnsi="Times New Roman"/>
          <w:lang w:eastAsia="ko-KR"/>
        </w:rPr>
        <w:t>detects</w:t>
      </w:r>
      <w:r w:rsidR="00833220" w:rsidRPr="00724B2D">
        <w:rPr>
          <w:rFonts w:ascii="Times New Roman" w:eastAsia="맑은 고딕" w:hAnsi="Times New Roman" w:hint="eastAsia"/>
          <w:lang w:eastAsia="ko-KR"/>
        </w:rPr>
        <w:t xml:space="preserve"> the RLF or UE performs the handover. </w:t>
      </w:r>
    </w:p>
    <w:p w14:paraId="5B9AAD4E" w14:textId="732A6E2B" w:rsidR="002F67D1" w:rsidRPr="00724B2D" w:rsidRDefault="002F67D1" w:rsidP="00C429A0">
      <w:pPr>
        <w:rPr>
          <w:rFonts w:ascii="Times New Roman" w:eastAsia="맑은 고딕" w:hAnsi="Times New Roman"/>
          <w:lang w:eastAsia="ko-KR"/>
        </w:rPr>
      </w:pPr>
      <w:r w:rsidRPr="00724B2D">
        <w:rPr>
          <w:rFonts w:ascii="Times New Roman" w:eastAsia="맑은 고딕" w:hAnsi="Times New Roman" w:hint="eastAsia"/>
          <w:lang w:eastAsia="ko-KR"/>
        </w:rPr>
        <w:t xml:space="preserve">More specifically, </w:t>
      </w:r>
      <w:r w:rsidR="00833220" w:rsidRPr="00724B2D">
        <w:rPr>
          <w:rFonts w:ascii="Times New Roman" w:eastAsia="맑은 고딕" w:hAnsi="Times New Roman" w:hint="eastAsia"/>
          <w:lang w:eastAsia="ko-KR"/>
        </w:rPr>
        <w:t>for RLF</w:t>
      </w:r>
      <w:r w:rsidRPr="00724B2D">
        <w:rPr>
          <w:rFonts w:ascii="Times New Roman" w:eastAsia="맑은 고딕" w:hAnsi="Times New Roman" w:hint="eastAsia"/>
          <w:lang w:eastAsia="ko-KR"/>
        </w:rPr>
        <w:t xml:space="preserve"> case</w:t>
      </w:r>
      <w:r w:rsidR="00833220" w:rsidRPr="00724B2D">
        <w:rPr>
          <w:rFonts w:ascii="Times New Roman" w:eastAsia="맑은 고딕" w:hAnsi="Times New Roman" w:hint="eastAsia"/>
          <w:lang w:eastAsia="ko-KR"/>
        </w:rPr>
        <w:t xml:space="preserve">, if the UE reader detects the RLF, the UE reader initiates the RRC Connection </w:t>
      </w:r>
      <w:r w:rsidR="00833220" w:rsidRPr="00724B2D">
        <w:rPr>
          <w:rFonts w:ascii="Times New Roman" w:eastAsia="맑은 고딕" w:hAnsi="Times New Roman"/>
          <w:lang w:eastAsia="ko-KR"/>
        </w:rPr>
        <w:t>Reestablishment</w:t>
      </w:r>
      <w:r w:rsidR="00833220" w:rsidRPr="00724B2D">
        <w:rPr>
          <w:rFonts w:ascii="Times New Roman" w:eastAsia="맑은 고딕" w:hAnsi="Times New Roman" w:hint="eastAsia"/>
          <w:lang w:eastAsia="ko-KR"/>
        </w:rPr>
        <w:t xml:space="preserve">. In this case, the allocated </w:t>
      </w:r>
      <w:proofErr w:type="spellStart"/>
      <w:r w:rsidR="00833220" w:rsidRPr="00724B2D">
        <w:rPr>
          <w:rFonts w:ascii="Times New Roman" w:eastAsia="맑은 고딕" w:hAnsi="Times New Roman" w:hint="eastAsia"/>
          <w:lang w:eastAsia="ko-KR"/>
        </w:rPr>
        <w:t>AIoT</w:t>
      </w:r>
      <w:proofErr w:type="spellEnd"/>
      <w:r w:rsidR="00833220" w:rsidRPr="00724B2D">
        <w:rPr>
          <w:rFonts w:ascii="Times New Roman" w:eastAsia="맑은 고딕" w:hAnsi="Times New Roman" w:hint="eastAsia"/>
          <w:lang w:eastAsia="ko-KR"/>
        </w:rPr>
        <w:t xml:space="preserve"> radio </w:t>
      </w:r>
      <w:r w:rsidR="00833220" w:rsidRPr="00724B2D">
        <w:rPr>
          <w:rFonts w:ascii="Times New Roman" w:eastAsia="맑은 고딕" w:hAnsi="Times New Roman"/>
          <w:lang w:eastAsia="ko-KR"/>
        </w:rPr>
        <w:t>resources</w:t>
      </w:r>
      <w:r w:rsidR="00833220" w:rsidRPr="00724B2D">
        <w:rPr>
          <w:rFonts w:ascii="Times New Roman" w:eastAsia="맑은 고딕" w:hAnsi="Times New Roman" w:hint="eastAsia"/>
          <w:lang w:eastAsia="ko-KR"/>
        </w:rPr>
        <w:t xml:space="preserve"> can be used until the RRC Connection Reestablishment is completed</w:t>
      </w:r>
      <w:r w:rsidRPr="00724B2D">
        <w:rPr>
          <w:rFonts w:ascii="Times New Roman" w:eastAsia="맑은 고딕" w:hAnsi="Times New Roman" w:hint="eastAsia"/>
          <w:lang w:eastAsia="ko-KR"/>
        </w:rPr>
        <w:t xml:space="preserve"> or failed</w:t>
      </w:r>
      <w:r w:rsidR="00833220" w:rsidRPr="00724B2D">
        <w:rPr>
          <w:rFonts w:ascii="Times New Roman" w:eastAsia="맑은 고딕" w:hAnsi="Times New Roman" w:hint="eastAsia"/>
          <w:lang w:eastAsia="ko-KR"/>
        </w:rPr>
        <w:t xml:space="preserve">. </w:t>
      </w:r>
      <w:r w:rsidRPr="00724B2D">
        <w:rPr>
          <w:rFonts w:ascii="Times New Roman" w:eastAsia="맑은 고딕" w:hAnsi="Times New Roman" w:hint="eastAsia"/>
          <w:lang w:eastAsia="ko-KR"/>
        </w:rPr>
        <w:t xml:space="preserve">In addition, for handover case, even if the UE reader </w:t>
      </w:r>
      <w:r w:rsidRPr="00724B2D">
        <w:rPr>
          <w:rFonts w:ascii="Times New Roman" w:eastAsia="맑은 고딕" w:hAnsi="Times New Roman"/>
          <w:lang w:eastAsia="ko-KR"/>
        </w:rPr>
        <w:t>receives</w:t>
      </w:r>
      <w:r w:rsidRPr="00724B2D">
        <w:rPr>
          <w:rFonts w:ascii="Times New Roman" w:eastAsia="맑은 고딕" w:hAnsi="Times New Roman" w:hint="eastAsia"/>
          <w:lang w:eastAsia="ko-KR"/>
        </w:rPr>
        <w:t xml:space="preserve"> the handover command containing the </w:t>
      </w:r>
      <w:proofErr w:type="spellStart"/>
      <w:r w:rsidRPr="00724B2D">
        <w:rPr>
          <w:rFonts w:ascii="Times New Roman" w:eastAsia="맑은 고딕" w:hAnsi="Times New Roman" w:hint="eastAsia"/>
          <w:lang w:eastAsia="ko-KR"/>
        </w:rPr>
        <w:t>AIoT</w:t>
      </w:r>
      <w:proofErr w:type="spellEnd"/>
      <w:r w:rsidRPr="00724B2D">
        <w:rPr>
          <w:rFonts w:ascii="Times New Roman" w:eastAsia="맑은 고딕" w:hAnsi="Times New Roman" w:hint="eastAsia"/>
          <w:lang w:eastAsia="ko-KR"/>
        </w:rPr>
        <w:t xml:space="preserve"> radio resources </w:t>
      </w:r>
      <w:r w:rsidR="001E3EDA" w:rsidRPr="00724B2D">
        <w:rPr>
          <w:rFonts w:ascii="Times New Roman" w:eastAsia="맑은 고딕" w:hAnsi="Times New Roman" w:hint="eastAsia"/>
          <w:lang w:eastAsia="ko-KR"/>
        </w:rPr>
        <w:t xml:space="preserve">for the target </w:t>
      </w:r>
      <w:proofErr w:type="spellStart"/>
      <w:r w:rsidR="001E3EDA" w:rsidRPr="00724B2D">
        <w:rPr>
          <w:rFonts w:ascii="Times New Roman" w:eastAsia="맑은 고딕" w:hAnsi="Times New Roman" w:hint="eastAsia"/>
          <w:lang w:eastAsia="ko-KR"/>
        </w:rPr>
        <w:t>gNB</w:t>
      </w:r>
      <w:proofErr w:type="spellEnd"/>
      <w:r w:rsidR="001E3EDA" w:rsidRPr="00724B2D">
        <w:rPr>
          <w:rFonts w:ascii="Times New Roman" w:eastAsia="맑은 고딕" w:hAnsi="Times New Roman" w:hint="eastAsia"/>
          <w:lang w:eastAsia="ko-KR"/>
        </w:rPr>
        <w:t xml:space="preserve"> </w:t>
      </w:r>
      <w:r w:rsidRPr="00724B2D">
        <w:rPr>
          <w:rFonts w:ascii="Times New Roman" w:eastAsia="맑은 고딕" w:hAnsi="Times New Roman" w:hint="eastAsia"/>
          <w:lang w:eastAsia="ko-KR"/>
        </w:rPr>
        <w:t xml:space="preserve">from the </w:t>
      </w:r>
      <w:r w:rsidR="001E3EDA" w:rsidRPr="00724B2D">
        <w:rPr>
          <w:rFonts w:ascii="Times New Roman" w:eastAsia="맑은 고딕" w:hAnsi="Times New Roman"/>
          <w:lang w:eastAsia="ko-KR"/>
        </w:rPr>
        <w:t>source</w:t>
      </w:r>
      <w:r w:rsidRPr="00724B2D">
        <w:rPr>
          <w:rFonts w:ascii="Times New Roman" w:eastAsia="맑은 고딕" w:hAnsi="Times New Roman" w:hint="eastAsia"/>
          <w:lang w:eastAsia="ko-KR"/>
        </w:rPr>
        <w:t xml:space="preserve"> </w:t>
      </w:r>
      <w:proofErr w:type="spellStart"/>
      <w:r w:rsidRPr="00724B2D">
        <w:rPr>
          <w:rFonts w:ascii="Times New Roman" w:eastAsia="맑은 고딕" w:hAnsi="Times New Roman" w:hint="eastAsia"/>
          <w:lang w:eastAsia="ko-KR"/>
        </w:rPr>
        <w:t>gNB</w:t>
      </w:r>
      <w:proofErr w:type="spellEnd"/>
      <w:r w:rsidRPr="00724B2D">
        <w:rPr>
          <w:rFonts w:ascii="Times New Roman" w:eastAsia="맑은 고딕" w:hAnsi="Times New Roman" w:hint="eastAsia"/>
          <w:lang w:eastAsia="ko-KR"/>
        </w:rPr>
        <w:t xml:space="preserve">, the UE reader can use the </w:t>
      </w:r>
      <w:proofErr w:type="spellStart"/>
      <w:r w:rsidRPr="00724B2D">
        <w:rPr>
          <w:rFonts w:ascii="Times New Roman" w:eastAsia="맑은 고딕" w:hAnsi="Times New Roman" w:hint="eastAsia"/>
          <w:lang w:eastAsia="ko-KR"/>
        </w:rPr>
        <w:t>AIoT</w:t>
      </w:r>
      <w:proofErr w:type="spellEnd"/>
      <w:r w:rsidRPr="00724B2D">
        <w:rPr>
          <w:rFonts w:ascii="Times New Roman" w:eastAsia="맑은 고딕" w:hAnsi="Times New Roman" w:hint="eastAsia"/>
          <w:lang w:eastAsia="ko-KR"/>
        </w:rPr>
        <w:t xml:space="preserve"> radio resources received from the source </w:t>
      </w:r>
      <w:proofErr w:type="spellStart"/>
      <w:r w:rsidRPr="00724B2D">
        <w:rPr>
          <w:rFonts w:ascii="Times New Roman" w:eastAsia="맑은 고딕" w:hAnsi="Times New Roman" w:hint="eastAsia"/>
          <w:lang w:eastAsia="ko-KR"/>
        </w:rPr>
        <w:t>gNB</w:t>
      </w:r>
      <w:proofErr w:type="spellEnd"/>
      <w:r w:rsidRPr="00724B2D">
        <w:rPr>
          <w:rFonts w:ascii="Times New Roman" w:eastAsia="맑은 고딕" w:hAnsi="Times New Roman" w:hint="eastAsia"/>
          <w:lang w:eastAsia="ko-KR"/>
        </w:rPr>
        <w:t xml:space="preserve"> until the handover is completed to the target </w:t>
      </w:r>
      <w:proofErr w:type="spellStart"/>
      <w:r w:rsidR="001E3EDA" w:rsidRPr="00724B2D">
        <w:rPr>
          <w:rFonts w:ascii="Times New Roman" w:eastAsia="맑은 고딕" w:hAnsi="Times New Roman" w:hint="eastAsia"/>
          <w:lang w:eastAsia="ko-KR"/>
        </w:rPr>
        <w:t>gNB</w:t>
      </w:r>
      <w:proofErr w:type="spellEnd"/>
      <w:r w:rsidRPr="00724B2D">
        <w:rPr>
          <w:rFonts w:ascii="Times New Roman" w:eastAsia="맑은 고딕" w:hAnsi="Times New Roman" w:hint="eastAsia"/>
          <w:lang w:eastAsia="ko-KR"/>
        </w:rPr>
        <w:t xml:space="preserve">. </w:t>
      </w:r>
    </w:p>
    <w:p w14:paraId="554E6396" w14:textId="65DAD041" w:rsidR="00833220" w:rsidRPr="00724B2D" w:rsidRDefault="002F67D1" w:rsidP="00C429A0">
      <w:pPr>
        <w:rPr>
          <w:rFonts w:ascii="Times New Roman" w:eastAsia="맑은 고딕" w:hAnsi="Times New Roman"/>
          <w:lang w:eastAsia="ko-KR"/>
        </w:rPr>
      </w:pPr>
      <w:r w:rsidRPr="00724B2D">
        <w:rPr>
          <w:rFonts w:ascii="Times New Roman" w:eastAsia="맑은 고딕" w:hAnsi="Times New Roman" w:hint="eastAsia"/>
          <w:lang w:eastAsia="ko-KR"/>
        </w:rPr>
        <w:t xml:space="preserve">Thus, considering the above explanation, we propose that the allocated </w:t>
      </w:r>
      <w:proofErr w:type="spellStart"/>
      <w:r w:rsidRPr="00724B2D">
        <w:rPr>
          <w:rFonts w:ascii="Times New Roman" w:eastAsia="맑은 고딕" w:hAnsi="Times New Roman" w:hint="eastAsia"/>
          <w:lang w:eastAsia="ko-KR"/>
        </w:rPr>
        <w:t>AIoT</w:t>
      </w:r>
      <w:proofErr w:type="spellEnd"/>
      <w:r w:rsidRPr="00724B2D">
        <w:rPr>
          <w:rFonts w:ascii="Times New Roman" w:eastAsia="맑은 고딕" w:hAnsi="Times New Roman" w:hint="eastAsia"/>
          <w:lang w:eastAsia="ko-KR"/>
        </w:rPr>
        <w:t xml:space="preserve"> radio resources should be used before </w:t>
      </w:r>
      <w:r w:rsidRPr="00724B2D">
        <w:rPr>
          <w:rFonts w:ascii="Times New Roman" w:eastAsia="맑은 고딕" w:hAnsi="Times New Roman"/>
          <w:lang w:eastAsia="ko-KR"/>
        </w:rPr>
        <w:t>completion</w:t>
      </w:r>
      <w:r w:rsidRPr="00724B2D">
        <w:rPr>
          <w:rFonts w:ascii="Times New Roman" w:eastAsia="맑은 고딕" w:hAnsi="Times New Roman" w:hint="eastAsia"/>
          <w:lang w:eastAsia="ko-KR"/>
        </w:rPr>
        <w:t xml:space="preserve"> of the handover or the RRC Connection </w:t>
      </w:r>
      <w:r w:rsidRPr="00724B2D">
        <w:rPr>
          <w:rFonts w:ascii="Times New Roman" w:eastAsia="맑은 고딕" w:hAnsi="Times New Roman"/>
          <w:lang w:eastAsia="ko-KR"/>
        </w:rPr>
        <w:t>Reestablishment</w:t>
      </w:r>
      <w:r w:rsidRPr="00724B2D">
        <w:rPr>
          <w:rFonts w:ascii="Times New Roman" w:eastAsia="맑은 고딕" w:hAnsi="Times New Roman" w:hint="eastAsia"/>
          <w:lang w:eastAsia="ko-KR"/>
        </w:rPr>
        <w:t xml:space="preserve"> procedure.</w:t>
      </w:r>
    </w:p>
    <w:p w14:paraId="060E05C9" w14:textId="56C8DBC8" w:rsidR="002F67D1" w:rsidRPr="00724B2D" w:rsidRDefault="002F67D1" w:rsidP="00C429A0">
      <w:pPr>
        <w:rPr>
          <w:rFonts w:ascii="Times New Roman" w:eastAsia="맑은 고딕" w:hAnsi="Times New Roman"/>
          <w:b/>
          <w:bCs/>
          <w:lang w:eastAsia="ko-KR"/>
        </w:rPr>
      </w:pPr>
      <w:r w:rsidRPr="00724B2D">
        <w:rPr>
          <w:rFonts w:ascii="Times New Roman" w:eastAsia="맑은 고딕" w:hAnsi="Times New Roman" w:hint="eastAsia"/>
          <w:b/>
          <w:bCs/>
          <w:lang w:eastAsia="ko-KR"/>
        </w:rPr>
        <w:t xml:space="preserve">Proposal </w:t>
      </w:r>
      <w:r w:rsidR="00D16744">
        <w:rPr>
          <w:rFonts w:ascii="Times New Roman" w:eastAsia="맑은 고딕" w:hAnsi="Times New Roman" w:hint="eastAsia"/>
          <w:b/>
          <w:bCs/>
          <w:lang w:eastAsia="ko-KR"/>
        </w:rPr>
        <w:t>4</w:t>
      </w:r>
      <w:r w:rsidRPr="00724B2D">
        <w:rPr>
          <w:rFonts w:ascii="Times New Roman" w:eastAsia="맑은 고딕" w:hAnsi="Times New Roman" w:hint="eastAsia"/>
          <w:b/>
          <w:bCs/>
          <w:lang w:eastAsia="ko-KR"/>
        </w:rPr>
        <w:t xml:space="preserve">. </w:t>
      </w:r>
      <w:r w:rsidR="001B702D" w:rsidRPr="00724B2D">
        <w:rPr>
          <w:rFonts w:ascii="Times New Roman" w:eastAsia="맑은 고딕" w:hAnsi="Times New Roman" w:hint="eastAsia"/>
          <w:b/>
          <w:bCs/>
          <w:lang w:eastAsia="ko-KR"/>
        </w:rPr>
        <w:t>T</w:t>
      </w:r>
      <w:r w:rsidRPr="00724B2D">
        <w:rPr>
          <w:rFonts w:ascii="Times New Roman" w:eastAsia="맑은 고딕" w:hAnsi="Times New Roman" w:hint="eastAsia"/>
          <w:b/>
          <w:bCs/>
          <w:lang w:eastAsia="ko-KR"/>
        </w:rPr>
        <w:t xml:space="preserve">he allocated </w:t>
      </w:r>
      <w:proofErr w:type="spellStart"/>
      <w:r w:rsidRPr="00724B2D">
        <w:rPr>
          <w:rFonts w:ascii="Times New Roman" w:eastAsia="맑은 고딕" w:hAnsi="Times New Roman" w:hint="eastAsia"/>
          <w:b/>
          <w:bCs/>
          <w:lang w:eastAsia="ko-KR"/>
        </w:rPr>
        <w:t>AIoT</w:t>
      </w:r>
      <w:proofErr w:type="spellEnd"/>
      <w:r w:rsidRPr="00724B2D">
        <w:rPr>
          <w:rFonts w:ascii="Times New Roman" w:eastAsia="맑은 고딕" w:hAnsi="Times New Roman" w:hint="eastAsia"/>
          <w:b/>
          <w:bCs/>
          <w:lang w:eastAsia="ko-KR"/>
        </w:rPr>
        <w:t xml:space="preserve"> radio resources </w:t>
      </w:r>
      <w:r w:rsidR="004537E4" w:rsidRPr="00724B2D">
        <w:rPr>
          <w:rFonts w:ascii="Times New Roman" w:eastAsia="맑은 고딕" w:hAnsi="Times New Roman"/>
          <w:b/>
          <w:bCs/>
          <w:lang w:eastAsia="ko-KR"/>
        </w:rPr>
        <w:t>are</w:t>
      </w:r>
      <w:r w:rsidR="001B702D" w:rsidRPr="00724B2D">
        <w:rPr>
          <w:rFonts w:ascii="Times New Roman" w:eastAsia="맑은 고딕" w:hAnsi="Times New Roman" w:hint="eastAsia"/>
          <w:b/>
          <w:bCs/>
          <w:lang w:eastAsia="ko-KR"/>
        </w:rPr>
        <w:t xml:space="preserve"> considered as </w:t>
      </w:r>
      <w:r w:rsidR="001B702D" w:rsidRPr="00724B2D">
        <w:rPr>
          <w:rFonts w:ascii="Times New Roman" w:eastAsia="맑은 고딕" w:hAnsi="Times New Roman"/>
          <w:b/>
          <w:bCs/>
          <w:lang w:eastAsia="ko-KR"/>
        </w:rPr>
        <w:t>valid</w:t>
      </w:r>
      <w:r w:rsidRPr="00724B2D">
        <w:rPr>
          <w:rFonts w:ascii="Times New Roman" w:eastAsia="맑은 고딕" w:hAnsi="Times New Roman" w:hint="eastAsia"/>
          <w:b/>
          <w:bCs/>
          <w:lang w:eastAsia="ko-KR"/>
        </w:rPr>
        <w:t xml:space="preserve"> before </w:t>
      </w:r>
      <w:r w:rsidRPr="00724B2D">
        <w:rPr>
          <w:rFonts w:ascii="Times New Roman" w:eastAsia="맑은 고딕" w:hAnsi="Times New Roman"/>
          <w:b/>
          <w:bCs/>
          <w:lang w:eastAsia="ko-KR"/>
        </w:rPr>
        <w:t>completion</w:t>
      </w:r>
      <w:r w:rsidRPr="00724B2D">
        <w:rPr>
          <w:rFonts w:ascii="Times New Roman" w:eastAsia="맑은 고딕" w:hAnsi="Times New Roman" w:hint="eastAsia"/>
          <w:b/>
          <w:bCs/>
          <w:lang w:eastAsia="ko-KR"/>
        </w:rPr>
        <w:t xml:space="preserve"> of the handover or the RRC Connection </w:t>
      </w:r>
      <w:r w:rsidRPr="00724B2D">
        <w:rPr>
          <w:rFonts w:ascii="Times New Roman" w:eastAsia="맑은 고딕" w:hAnsi="Times New Roman"/>
          <w:b/>
          <w:bCs/>
          <w:lang w:eastAsia="ko-KR"/>
        </w:rPr>
        <w:t>Reestablishment</w:t>
      </w:r>
      <w:r w:rsidRPr="00724B2D">
        <w:rPr>
          <w:rFonts w:ascii="Times New Roman" w:eastAsia="맑은 고딕" w:hAnsi="Times New Roman" w:hint="eastAsia"/>
          <w:b/>
          <w:bCs/>
          <w:lang w:eastAsia="ko-KR"/>
        </w:rPr>
        <w:t xml:space="preserve"> procedure.</w:t>
      </w:r>
    </w:p>
    <w:p w14:paraId="7706AC21" w14:textId="77777777" w:rsidR="00C14314" w:rsidRPr="004E2F40" w:rsidRDefault="00C14314" w:rsidP="00AC6EE8">
      <w:pPr>
        <w:rPr>
          <w:rFonts w:eastAsia="맑은 고딕"/>
          <w:lang w:val="en-US" w:eastAsia="ko-KR"/>
        </w:rPr>
      </w:pPr>
    </w:p>
    <w:p w14:paraId="214DE0FF" w14:textId="77777777" w:rsidR="0040356E" w:rsidRDefault="00615092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Conclusion</w:t>
      </w:r>
    </w:p>
    <w:p w14:paraId="43BD5F8B" w14:textId="77777777" w:rsidR="0040356E" w:rsidRDefault="00DE48B2">
      <w:pPr>
        <w:rPr>
          <w:rFonts w:ascii="Times New Roman" w:eastAsia="맑은 고딕" w:hAnsi="Times New Roman"/>
          <w:sz w:val="22"/>
          <w:lang w:eastAsia="ko-KR"/>
        </w:rPr>
      </w:pPr>
      <w:bookmarkStart w:id="8" w:name="_Toc450908196"/>
      <w:bookmarkStart w:id="9" w:name="_In-sequence_SDU_delivery"/>
      <w:bookmarkEnd w:id="8"/>
      <w:bookmarkEnd w:id="9"/>
      <w:r>
        <w:rPr>
          <w:rFonts w:ascii="Times New Roman" w:eastAsia="맑은 고딕" w:hAnsi="Times New Roman"/>
          <w:sz w:val="22"/>
          <w:lang w:eastAsia="ko-KR"/>
        </w:rPr>
        <w:t>Based on the above discussion, we made following proposals and observations.</w:t>
      </w:r>
    </w:p>
    <w:p w14:paraId="02BF4FCB" w14:textId="77777777" w:rsidR="00094B1C" w:rsidRPr="00436C22" w:rsidRDefault="00094B1C" w:rsidP="00094B1C">
      <w:pPr>
        <w:rPr>
          <w:rFonts w:ascii="Times New Roman" w:eastAsia="맑은 고딕" w:hAnsi="Times New Roman"/>
          <w:b/>
          <w:bCs/>
          <w:szCs w:val="36"/>
          <w:lang w:eastAsia="ko-KR"/>
        </w:rPr>
      </w:pPr>
      <w:r w:rsidRPr="00436C22">
        <w:rPr>
          <w:rFonts w:ascii="Times New Roman" w:eastAsia="맑은 고딕" w:hAnsi="Times New Roman" w:hint="eastAsia"/>
          <w:b/>
          <w:bCs/>
          <w:szCs w:val="36"/>
          <w:lang w:eastAsia="ko-KR"/>
        </w:rPr>
        <w:t xml:space="preserve">Proposal </w:t>
      </w:r>
      <w:r>
        <w:rPr>
          <w:rFonts w:ascii="Times New Roman" w:eastAsia="맑은 고딕" w:hAnsi="Times New Roman" w:hint="eastAsia"/>
          <w:b/>
          <w:bCs/>
          <w:szCs w:val="36"/>
          <w:lang w:eastAsia="ko-KR"/>
        </w:rPr>
        <w:t>1</w:t>
      </w:r>
      <w:r w:rsidRPr="00436C22">
        <w:rPr>
          <w:rFonts w:ascii="Times New Roman" w:eastAsia="맑은 고딕" w:hAnsi="Times New Roman" w:hint="eastAsia"/>
          <w:b/>
          <w:bCs/>
          <w:szCs w:val="36"/>
          <w:lang w:eastAsia="ko-KR"/>
        </w:rPr>
        <w:t xml:space="preserve">. At least following </w:t>
      </w:r>
      <w:r w:rsidRPr="00316CFB">
        <w:rPr>
          <w:rFonts w:ascii="Times New Roman" w:eastAsia="맑은 고딕" w:hAnsi="Times New Roman"/>
          <w:b/>
          <w:bCs/>
          <w:szCs w:val="36"/>
          <w:lang w:eastAsia="ko-KR"/>
        </w:rPr>
        <w:t xml:space="preserve">NGAP </w:t>
      </w:r>
      <w:r w:rsidRPr="00436C22">
        <w:rPr>
          <w:rFonts w:ascii="Times New Roman" w:eastAsia="맑은 고딕" w:hAnsi="Times New Roman" w:hint="eastAsia"/>
          <w:b/>
          <w:bCs/>
          <w:szCs w:val="36"/>
          <w:lang w:eastAsia="ko-KR"/>
        </w:rPr>
        <w:t xml:space="preserve">IEs should be informed </w:t>
      </w:r>
      <w:r>
        <w:rPr>
          <w:rFonts w:ascii="Times New Roman" w:eastAsia="맑은 고딕" w:hAnsi="Times New Roman" w:hint="eastAsia"/>
          <w:b/>
          <w:bCs/>
          <w:szCs w:val="36"/>
          <w:lang w:eastAsia="ko-KR"/>
        </w:rPr>
        <w:t xml:space="preserve">to generate the </w:t>
      </w:r>
      <w:proofErr w:type="spellStart"/>
      <w:r>
        <w:rPr>
          <w:rFonts w:ascii="Times New Roman" w:eastAsia="맑은 고딕" w:hAnsi="Times New Roman" w:hint="eastAsia"/>
          <w:b/>
          <w:bCs/>
          <w:szCs w:val="36"/>
          <w:lang w:eastAsia="ko-KR"/>
        </w:rPr>
        <w:t>AIoT</w:t>
      </w:r>
      <w:proofErr w:type="spellEnd"/>
      <w:r>
        <w:rPr>
          <w:rFonts w:ascii="Times New Roman" w:eastAsia="맑은 고딕" w:hAnsi="Times New Roman" w:hint="eastAsia"/>
          <w:b/>
          <w:bCs/>
          <w:szCs w:val="36"/>
          <w:lang w:eastAsia="ko-KR"/>
        </w:rPr>
        <w:t xml:space="preserve"> paging message </w:t>
      </w:r>
      <w:r w:rsidRPr="00436C22">
        <w:rPr>
          <w:rFonts w:ascii="Times New Roman" w:eastAsia="맑은 고딕" w:hAnsi="Times New Roman" w:hint="eastAsia"/>
          <w:b/>
          <w:bCs/>
          <w:szCs w:val="36"/>
          <w:lang w:eastAsia="ko-KR"/>
        </w:rPr>
        <w:t>from the network to the UE reader</w:t>
      </w:r>
      <w:r>
        <w:rPr>
          <w:rFonts w:ascii="Times New Roman" w:eastAsia="맑은 고딕" w:hAnsi="Times New Roman" w:hint="eastAsia"/>
          <w:b/>
          <w:bCs/>
          <w:szCs w:val="36"/>
          <w:lang w:eastAsia="ko-KR"/>
        </w:rPr>
        <w:t>. FFS for other IEs.</w:t>
      </w:r>
    </w:p>
    <w:p w14:paraId="0064E21C" w14:textId="77777777" w:rsidR="00094B1C" w:rsidRPr="00436C22" w:rsidRDefault="00094B1C" w:rsidP="00094B1C">
      <w:pPr>
        <w:pStyle w:val="af8"/>
        <w:numPr>
          <w:ilvl w:val="0"/>
          <w:numId w:val="37"/>
        </w:numPr>
        <w:ind w:leftChars="0"/>
        <w:rPr>
          <w:rFonts w:ascii="Times New Roman" w:eastAsia="맑은 고딕" w:hAnsi="Times New Roman"/>
          <w:b/>
          <w:bCs/>
          <w:szCs w:val="36"/>
          <w:lang w:eastAsia="ko-KR"/>
        </w:rPr>
      </w:pPr>
      <w:r w:rsidRPr="00436C22">
        <w:rPr>
          <w:rFonts w:ascii="Times New Roman" w:eastAsia="맑은 고딕" w:hAnsi="Times New Roman"/>
          <w:b/>
          <w:bCs/>
          <w:szCs w:val="36"/>
          <w:lang w:eastAsia="ko-KR"/>
        </w:rPr>
        <w:t>A-IoT Correlation Identifier IE</w:t>
      </w:r>
      <w:r>
        <w:rPr>
          <w:rFonts w:ascii="Times New Roman" w:eastAsia="맑은 고딕" w:hAnsi="Times New Roman" w:hint="eastAsia"/>
          <w:b/>
          <w:bCs/>
          <w:szCs w:val="36"/>
          <w:lang w:eastAsia="ko-KR"/>
        </w:rPr>
        <w:t>;</w:t>
      </w:r>
    </w:p>
    <w:p w14:paraId="39430AF7" w14:textId="77777777" w:rsidR="00094B1C" w:rsidRPr="00436C22" w:rsidRDefault="00094B1C" w:rsidP="00094B1C">
      <w:pPr>
        <w:pStyle w:val="af8"/>
        <w:numPr>
          <w:ilvl w:val="0"/>
          <w:numId w:val="37"/>
        </w:numPr>
        <w:ind w:leftChars="0"/>
        <w:rPr>
          <w:rFonts w:ascii="Times New Roman" w:eastAsia="맑은 고딕" w:hAnsi="Times New Roman"/>
          <w:b/>
          <w:bCs/>
          <w:szCs w:val="36"/>
          <w:lang w:eastAsia="ko-KR"/>
        </w:rPr>
      </w:pPr>
      <w:r w:rsidRPr="00436C22">
        <w:rPr>
          <w:rFonts w:ascii="Times New Roman" w:eastAsia="맑은 고딕" w:hAnsi="Times New Roman"/>
          <w:b/>
          <w:bCs/>
          <w:szCs w:val="36"/>
          <w:lang w:eastAsia="ko-KR"/>
        </w:rPr>
        <w:t>A-IoT Device Identification Requested IE</w:t>
      </w:r>
      <w:r>
        <w:rPr>
          <w:rFonts w:ascii="Times New Roman" w:eastAsia="맑은 고딕" w:hAnsi="Times New Roman" w:hint="eastAsia"/>
          <w:b/>
          <w:bCs/>
          <w:szCs w:val="36"/>
          <w:lang w:eastAsia="ko-KR"/>
        </w:rPr>
        <w:t xml:space="preserve">, e.g., </w:t>
      </w:r>
      <w:r w:rsidRPr="00D16744">
        <w:rPr>
          <w:rFonts w:ascii="Times New Roman" w:eastAsia="맑은 고딕" w:hAnsi="Times New Roman"/>
          <w:b/>
          <w:bCs/>
          <w:szCs w:val="36"/>
          <w:lang w:eastAsia="ko-KR"/>
        </w:rPr>
        <w:t>a single device, group devices, or all devices</w:t>
      </w:r>
      <w:r w:rsidRPr="00D16744">
        <w:rPr>
          <w:rFonts w:ascii="Times New Roman" w:eastAsia="맑은 고딕" w:hAnsi="Times New Roman" w:hint="eastAsia"/>
          <w:b/>
          <w:bCs/>
          <w:szCs w:val="36"/>
          <w:lang w:eastAsia="ko-KR"/>
        </w:rPr>
        <w:t xml:space="preserve"> and device identifier</w:t>
      </w:r>
      <w:r>
        <w:rPr>
          <w:rFonts w:ascii="Times New Roman" w:eastAsia="맑은 고딕" w:hAnsi="Times New Roman" w:hint="eastAsia"/>
          <w:b/>
          <w:bCs/>
          <w:szCs w:val="36"/>
          <w:lang w:eastAsia="ko-KR"/>
        </w:rPr>
        <w:t>;</w:t>
      </w:r>
    </w:p>
    <w:p w14:paraId="5C087872" w14:textId="77777777" w:rsidR="00094B1C" w:rsidRDefault="00094B1C" w:rsidP="00094B1C">
      <w:pPr>
        <w:pStyle w:val="af8"/>
        <w:numPr>
          <w:ilvl w:val="0"/>
          <w:numId w:val="37"/>
        </w:numPr>
        <w:ind w:leftChars="0"/>
        <w:rPr>
          <w:rFonts w:ascii="Times New Roman" w:eastAsia="맑은 고딕" w:hAnsi="Times New Roman"/>
          <w:b/>
          <w:bCs/>
          <w:szCs w:val="36"/>
          <w:lang w:eastAsia="ko-KR"/>
        </w:rPr>
      </w:pPr>
      <w:r w:rsidRPr="00436C22">
        <w:rPr>
          <w:rFonts w:ascii="Times New Roman" w:eastAsia="맑은 고딕" w:hAnsi="Times New Roman"/>
          <w:b/>
          <w:bCs/>
          <w:szCs w:val="36"/>
          <w:lang w:eastAsia="ko-KR"/>
        </w:rPr>
        <w:t>Inventory Assistance Information</w:t>
      </w:r>
      <w:r>
        <w:rPr>
          <w:rFonts w:ascii="Times New Roman" w:eastAsia="맑은 고딕" w:hAnsi="Times New Roman" w:hint="eastAsia"/>
          <w:b/>
          <w:bCs/>
          <w:szCs w:val="36"/>
          <w:lang w:eastAsia="ko-KR"/>
        </w:rPr>
        <w:t xml:space="preserve">, e.g., </w:t>
      </w:r>
      <w:r w:rsidRPr="00D16744">
        <w:rPr>
          <w:rFonts w:ascii="Times New Roman" w:eastAsia="맑은 고딕" w:hAnsi="Times New Roman"/>
          <w:b/>
          <w:bCs/>
          <w:szCs w:val="36"/>
          <w:lang w:eastAsia="ko-KR"/>
        </w:rPr>
        <w:t>expected D2R message size, approximate number of target A-IoT devices</w:t>
      </w:r>
      <w:r>
        <w:rPr>
          <w:rFonts w:ascii="Times New Roman" w:eastAsia="맑은 고딕" w:hAnsi="Times New Roman" w:hint="eastAsia"/>
          <w:b/>
          <w:bCs/>
          <w:szCs w:val="36"/>
          <w:lang w:eastAsia="ko-KR"/>
        </w:rPr>
        <w:t>;</w:t>
      </w:r>
    </w:p>
    <w:p w14:paraId="4C018B60" w14:textId="77777777" w:rsidR="00094B1C" w:rsidRPr="00DC154D" w:rsidRDefault="00094B1C" w:rsidP="00094B1C">
      <w:pPr>
        <w:pStyle w:val="af8"/>
        <w:numPr>
          <w:ilvl w:val="0"/>
          <w:numId w:val="37"/>
        </w:numPr>
        <w:ind w:leftChars="0"/>
        <w:rPr>
          <w:rFonts w:ascii="Times New Roman" w:eastAsia="맑은 고딕" w:hAnsi="Times New Roman"/>
          <w:b/>
          <w:bCs/>
          <w:szCs w:val="36"/>
          <w:lang w:eastAsia="ko-KR"/>
        </w:rPr>
      </w:pPr>
      <w:r w:rsidRPr="00DC154D">
        <w:rPr>
          <w:rFonts w:ascii="Times New Roman" w:eastAsia="맑은 고딕" w:hAnsi="Times New Roman"/>
          <w:b/>
          <w:bCs/>
          <w:szCs w:val="36"/>
          <w:lang w:eastAsia="ko-KR"/>
        </w:rPr>
        <w:t>Follow on Command Indication</w:t>
      </w:r>
      <w:r>
        <w:rPr>
          <w:rFonts w:ascii="Times New Roman" w:eastAsia="맑은 고딕" w:hAnsi="Times New Roman" w:hint="eastAsia"/>
          <w:b/>
          <w:bCs/>
          <w:szCs w:val="36"/>
          <w:lang w:eastAsia="ko-KR"/>
        </w:rPr>
        <w:t>.</w:t>
      </w:r>
    </w:p>
    <w:p w14:paraId="724CB32B" w14:textId="77777777" w:rsidR="00094B1C" w:rsidRPr="00003B9D" w:rsidRDefault="00094B1C" w:rsidP="00094B1C">
      <w:pPr>
        <w:rPr>
          <w:rFonts w:ascii="Times New Roman" w:eastAsia="맑은 고딕" w:hAnsi="Times New Roman"/>
          <w:b/>
          <w:bCs/>
          <w:szCs w:val="36"/>
          <w:lang w:eastAsia="ko-KR"/>
        </w:rPr>
      </w:pPr>
      <w:r w:rsidRPr="00003B9D">
        <w:rPr>
          <w:rFonts w:ascii="Times New Roman" w:eastAsia="맑은 고딕" w:hAnsi="Times New Roman" w:hint="eastAsia"/>
          <w:b/>
          <w:bCs/>
          <w:szCs w:val="36"/>
          <w:lang w:eastAsia="ko-KR"/>
        </w:rPr>
        <w:t xml:space="preserve">Proposal </w:t>
      </w:r>
      <w:r>
        <w:rPr>
          <w:rFonts w:ascii="Times New Roman" w:eastAsia="맑은 고딕" w:hAnsi="Times New Roman" w:hint="eastAsia"/>
          <w:b/>
          <w:bCs/>
          <w:szCs w:val="36"/>
          <w:lang w:eastAsia="ko-KR"/>
        </w:rPr>
        <w:t>2</w:t>
      </w:r>
      <w:r w:rsidRPr="00003B9D">
        <w:rPr>
          <w:rFonts w:ascii="Times New Roman" w:eastAsia="맑은 고딕" w:hAnsi="Times New Roman" w:hint="eastAsia"/>
          <w:b/>
          <w:bCs/>
          <w:szCs w:val="36"/>
          <w:lang w:eastAsia="ko-KR"/>
        </w:rPr>
        <w:t xml:space="preserve">. The UE reader </w:t>
      </w:r>
      <w:r>
        <w:rPr>
          <w:rFonts w:ascii="Times New Roman" w:eastAsia="맑은 고딕" w:hAnsi="Times New Roman" w:hint="eastAsia"/>
          <w:b/>
          <w:bCs/>
          <w:szCs w:val="36"/>
          <w:lang w:eastAsia="ko-KR"/>
        </w:rPr>
        <w:t xml:space="preserve">indicates </w:t>
      </w:r>
      <w:r w:rsidRPr="00724B2D">
        <w:rPr>
          <w:rFonts w:ascii="Times New Roman" w:eastAsia="맑은 고딕" w:hAnsi="Times New Roman"/>
          <w:b/>
          <w:bCs/>
          <w:szCs w:val="36"/>
          <w:lang w:eastAsia="ko-KR"/>
        </w:rPr>
        <w:t xml:space="preserve">the completion of a </w:t>
      </w:r>
      <w:proofErr w:type="spellStart"/>
      <w:r w:rsidRPr="008C3822">
        <w:rPr>
          <w:rFonts w:ascii="Times New Roman" w:eastAsia="맑은 고딕" w:hAnsi="Times New Roman" w:hint="eastAsia"/>
          <w:b/>
          <w:bCs/>
          <w:szCs w:val="36"/>
          <w:lang w:eastAsia="ko-KR"/>
        </w:rPr>
        <w:t>AIoT</w:t>
      </w:r>
      <w:proofErr w:type="spellEnd"/>
      <w:r w:rsidRPr="008C3822">
        <w:rPr>
          <w:rFonts w:ascii="Times New Roman" w:eastAsia="맑은 고딕" w:hAnsi="Times New Roman" w:hint="eastAsia"/>
          <w:b/>
          <w:bCs/>
          <w:szCs w:val="36"/>
          <w:lang w:eastAsia="ko-KR"/>
        </w:rPr>
        <w:t xml:space="preserve"> </w:t>
      </w:r>
      <w:r w:rsidRPr="00724B2D">
        <w:rPr>
          <w:rFonts w:ascii="Times New Roman" w:eastAsia="맑은 고딕" w:hAnsi="Times New Roman"/>
          <w:b/>
          <w:bCs/>
          <w:szCs w:val="36"/>
          <w:lang w:eastAsia="ko-KR"/>
        </w:rPr>
        <w:t>paging round</w:t>
      </w:r>
      <w:r w:rsidRPr="0064582D">
        <w:rPr>
          <w:rFonts w:ascii="Times New Roman" w:eastAsia="맑은 고딕" w:hAnsi="Times New Roman" w:hint="eastAsia"/>
          <w:b/>
          <w:bCs/>
          <w:szCs w:val="36"/>
          <w:lang w:eastAsia="ko-KR"/>
        </w:rPr>
        <w:t xml:space="preserve"> to the network.</w:t>
      </w:r>
    </w:p>
    <w:p w14:paraId="03827BE6" w14:textId="77777777" w:rsidR="00094B1C" w:rsidRPr="00724B2D" w:rsidRDefault="00094B1C" w:rsidP="00094B1C">
      <w:pPr>
        <w:rPr>
          <w:rFonts w:ascii="Times New Roman" w:eastAsia="맑은 고딕" w:hAnsi="Times New Roman"/>
          <w:b/>
          <w:bCs/>
          <w:lang w:eastAsia="ko-KR"/>
        </w:rPr>
      </w:pPr>
      <w:r w:rsidRPr="00724B2D">
        <w:rPr>
          <w:rFonts w:ascii="Times New Roman" w:eastAsia="맑은 고딕" w:hAnsi="Times New Roman" w:hint="eastAsia"/>
          <w:b/>
          <w:bCs/>
          <w:lang w:eastAsia="ko-KR"/>
        </w:rPr>
        <w:t xml:space="preserve">Proposal </w:t>
      </w:r>
      <w:r>
        <w:rPr>
          <w:rFonts w:ascii="Times New Roman" w:eastAsia="맑은 고딕" w:hAnsi="Times New Roman" w:hint="eastAsia"/>
          <w:b/>
          <w:bCs/>
          <w:lang w:eastAsia="ko-KR"/>
        </w:rPr>
        <w:t>3</w:t>
      </w:r>
      <w:r w:rsidRPr="00724B2D">
        <w:rPr>
          <w:rFonts w:ascii="Times New Roman" w:eastAsia="맑은 고딕" w:hAnsi="Times New Roman" w:hint="eastAsia"/>
          <w:b/>
          <w:bCs/>
          <w:lang w:eastAsia="ko-KR"/>
        </w:rPr>
        <w:t xml:space="preserve">. The following </w:t>
      </w:r>
      <w:proofErr w:type="spellStart"/>
      <w:r w:rsidRPr="00724B2D">
        <w:rPr>
          <w:rFonts w:ascii="Times New Roman" w:eastAsia="맑은 고딕" w:hAnsi="Times New Roman" w:hint="eastAsia"/>
          <w:b/>
          <w:bCs/>
          <w:lang w:eastAsia="ko-KR"/>
        </w:rPr>
        <w:t>AIoT</w:t>
      </w:r>
      <w:proofErr w:type="spellEnd"/>
      <w:r w:rsidRPr="00724B2D">
        <w:rPr>
          <w:rFonts w:ascii="Times New Roman" w:eastAsia="맑은 고딕" w:hAnsi="Times New Roman" w:hint="eastAsia"/>
          <w:b/>
          <w:bCs/>
          <w:lang w:eastAsia="ko-KR"/>
        </w:rPr>
        <w:t xml:space="preserve"> resource allocation methods should be supported. </w:t>
      </w:r>
    </w:p>
    <w:p w14:paraId="3FD7E306" w14:textId="77777777" w:rsidR="00094B1C" w:rsidRPr="00724B2D" w:rsidRDefault="00094B1C" w:rsidP="00094B1C">
      <w:pPr>
        <w:pStyle w:val="af8"/>
        <w:numPr>
          <w:ilvl w:val="0"/>
          <w:numId w:val="36"/>
        </w:numPr>
        <w:ind w:leftChars="0"/>
        <w:rPr>
          <w:rFonts w:ascii="Times New Roman" w:eastAsia="맑은 고딕" w:hAnsi="Times New Roman"/>
          <w:b/>
          <w:bCs/>
          <w:lang w:eastAsia="ko-KR"/>
        </w:rPr>
      </w:pPr>
      <w:r w:rsidRPr="00724B2D">
        <w:rPr>
          <w:rFonts w:ascii="Times New Roman" w:eastAsia="맑은 고딕" w:hAnsi="Times New Roman" w:hint="eastAsia"/>
          <w:b/>
          <w:bCs/>
          <w:lang w:eastAsia="ko-KR"/>
        </w:rPr>
        <w:t xml:space="preserve">The </w:t>
      </w:r>
      <w:r w:rsidRPr="00724B2D">
        <w:rPr>
          <w:rFonts w:ascii="Times New Roman" w:hAnsi="Times New Roman"/>
          <w:b/>
          <w:bCs/>
          <w:lang w:eastAsia="x-none"/>
        </w:rPr>
        <w:t xml:space="preserve">UE reader receives the </w:t>
      </w:r>
      <w:proofErr w:type="spellStart"/>
      <w:r w:rsidRPr="00724B2D">
        <w:rPr>
          <w:rFonts w:ascii="Times New Roman" w:eastAsia="맑은 고딕" w:hAnsi="Times New Roman" w:hint="eastAsia"/>
          <w:b/>
          <w:bCs/>
          <w:lang w:eastAsia="ko-KR"/>
        </w:rPr>
        <w:t>AIoT</w:t>
      </w:r>
      <w:proofErr w:type="spellEnd"/>
      <w:r w:rsidRPr="00724B2D">
        <w:rPr>
          <w:rFonts w:ascii="Times New Roman" w:eastAsia="맑은 고딕" w:hAnsi="Times New Roman" w:hint="eastAsia"/>
          <w:b/>
          <w:bCs/>
          <w:lang w:eastAsia="ko-KR"/>
        </w:rPr>
        <w:t xml:space="preserve"> radio </w:t>
      </w:r>
      <w:r w:rsidRPr="00724B2D">
        <w:rPr>
          <w:rFonts w:ascii="Times New Roman" w:hAnsi="Times New Roman"/>
          <w:b/>
          <w:bCs/>
          <w:lang w:eastAsia="x-none"/>
        </w:rPr>
        <w:t xml:space="preserve">resources configuration in RRC signalling. The </w:t>
      </w:r>
      <w:proofErr w:type="spellStart"/>
      <w:r w:rsidRPr="00724B2D">
        <w:rPr>
          <w:rFonts w:ascii="Times New Roman" w:eastAsia="맑은 고딕" w:hAnsi="Times New Roman" w:hint="eastAsia"/>
          <w:b/>
          <w:bCs/>
          <w:lang w:eastAsia="ko-KR"/>
        </w:rPr>
        <w:t>AIoT</w:t>
      </w:r>
      <w:proofErr w:type="spellEnd"/>
      <w:r w:rsidRPr="00724B2D">
        <w:rPr>
          <w:rFonts w:ascii="Times New Roman" w:eastAsia="맑은 고딕" w:hAnsi="Times New Roman" w:hint="eastAsia"/>
          <w:b/>
          <w:bCs/>
          <w:lang w:eastAsia="ko-KR"/>
        </w:rPr>
        <w:t xml:space="preserve"> </w:t>
      </w:r>
      <w:r w:rsidRPr="00724B2D">
        <w:rPr>
          <w:rFonts w:ascii="Times New Roman" w:hAnsi="Times New Roman"/>
          <w:b/>
          <w:bCs/>
          <w:lang w:eastAsia="x-none"/>
        </w:rPr>
        <w:t xml:space="preserve">radio resources remain valid until the network releases them explicitly. </w:t>
      </w:r>
    </w:p>
    <w:p w14:paraId="582D270F" w14:textId="77777777" w:rsidR="00094B1C" w:rsidRPr="00724B2D" w:rsidRDefault="00094B1C" w:rsidP="00094B1C">
      <w:pPr>
        <w:pStyle w:val="af8"/>
        <w:numPr>
          <w:ilvl w:val="0"/>
          <w:numId w:val="36"/>
        </w:numPr>
        <w:ind w:leftChars="0"/>
        <w:rPr>
          <w:rFonts w:ascii="Times New Roman" w:hAnsi="Times New Roman"/>
          <w:b/>
          <w:bCs/>
          <w:lang w:eastAsia="x-none"/>
        </w:rPr>
      </w:pPr>
      <w:r w:rsidRPr="00724B2D">
        <w:rPr>
          <w:rFonts w:ascii="Times New Roman" w:eastAsia="맑은 고딕" w:hAnsi="Times New Roman" w:hint="eastAsia"/>
          <w:b/>
          <w:bCs/>
          <w:lang w:eastAsia="ko-KR"/>
        </w:rPr>
        <w:t xml:space="preserve">The </w:t>
      </w:r>
      <w:r w:rsidRPr="00724B2D">
        <w:rPr>
          <w:rFonts w:ascii="Times New Roman" w:hAnsi="Times New Roman"/>
          <w:b/>
          <w:bCs/>
          <w:lang w:eastAsia="x-none"/>
        </w:rPr>
        <w:t xml:space="preserve">UE reader receives the </w:t>
      </w:r>
      <w:proofErr w:type="spellStart"/>
      <w:r w:rsidRPr="00724B2D">
        <w:rPr>
          <w:rFonts w:ascii="Times New Roman" w:eastAsia="맑은 고딕" w:hAnsi="Times New Roman" w:hint="eastAsia"/>
          <w:b/>
          <w:bCs/>
          <w:lang w:eastAsia="ko-KR"/>
        </w:rPr>
        <w:t>AIoT</w:t>
      </w:r>
      <w:proofErr w:type="spellEnd"/>
      <w:r w:rsidRPr="00724B2D">
        <w:rPr>
          <w:rFonts w:ascii="Times New Roman" w:eastAsia="맑은 고딕" w:hAnsi="Times New Roman" w:hint="eastAsia"/>
          <w:b/>
          <w:bCs/>
          <w:lang w:eastAsia="ko-KR"/>
        </w:rPr>
        <w:t xml:space="preserve"> radio </w:t>
      </w:r>
      <w:r w:rsidRPr="00724B2D">
        <w:rPr>
          <w:rFonts w:ascii="Times New Roman" w:hAnsi="Times New Roman"/>
          <w:b/>
          <w:bCs/>
          <w:lang w:eastAsia="x-none"/>
        </w:rPr>
        <w:t xml:space="preserve">resources configuration in RRC signalling, which configures a time period in which the corresponding resource can be used. The UE reader considers that the </w:t>
      </w:r>
      <w:proofErr w:type="spellStart"/>
      <w:r w:rsidRPr="00724B2D">
        <w:rPr>
          <w:rFonts w:ascii="Times New Roman" w:eastAsia="맑은 고딕" w:hAnsi="Times New Roman" w:hint="eastAsia"/>
          <w:b/>
          <w:bCs/>
          <w:lang w:eastAsia="ko-KR"/>
        </w:rPr>
        <w:t>AIoT</w:t>
      </w:r>
      <w:proofErr w:type="spellEnd"/>
      <w:r w:rsidRPr="00724B2D">
        <w:rPr>
          <w:rFonts w:ascii="Times New Roman" w:eastAsia="맑은 고딕" w:hAnsi="Times New Roman" w:hint="eastAsia"/>
          <w:b/>
          <w:bCs/>
          <w:lang w:eastAsia="ko-KR"/>
        </w:rPr>
        <w:t xml:space="preserve"> radio </w:t>
      </w:r>
      <w:r w:rsidRPr="00724B2D">
        <w:rPr>
          <w:rFonts w:ascii="Times New Roman" w:hAnsi="Times New Roman"/>
          <w:b/>
          <w:bCs/>
          <w:lang w:eastAsia="x-none"/>
        </w:rPr>
        <w:t>resources remain valid for that time period, unless the resource configuration is explicitly released by the network.</w:t>
      </w:r>
    </w:p>
    <w:p w14:paraId="57404809" w14:textId="77777777" w:rsidR="00094B1C" w:rsidRPr="00724B2D" w:rsidRDefault="00094B1C" w:rsidP="00094B1C">
      <w:pPr>
        <w:rPr>
          <w:rFonts w:ascii="Times New Roman" w:eastAsia="맑은 고딕" w:hAnsi="Times New Roman"/>
          <w:b/>
          <w:bCs/>
          <w:lang w:eastAsia="ko-KR"/>
        </w:rPr>
      </w:pPr>
      <w:r w:rsidRPr="00724B2D">
        <w:rPr>
          <w:rFonts w:ascii="Times New Roman" w:eastAsia="맑은 고딕" w:hAnsi="Times New Roman" w:hint="eastAsia"/>
          <w:b/>
          <w:bCs/>
          <w:lang w:eastAsia="ko-KR"/>
        </w:rPr>
        <w:t xml:space="preserve">Proposal </w:t>
      </w:r>
      <w:r>
        <w:rPr>
          <w:rFonts w:ascii="Times New Roman" w:eastAsia="맑은 고딕" w:hAnsi="Times New Roman" w:hint="eastAsia"/>
          <w:b/>
          <w:bCs/>
          <w:lang w:eastAsia="ko-KR"/>
        </w:rPr>
        <w:t>4</w:t>
      </w:r>
      <w:r w:rsidRPr="00724B2D">
        <w:rPr>
          <w:rFonts w:ascii="Times New Roman" w:eastAsia="맑은 고딕" w:hAnsi="Times New Roman" w:hint="eastAsia"/>
          <w:b/>
          <w:bCs/>
          <w:lang w:eastAsia="ko-KR"/>
        </w:rPr>
        <w:t xml:space="preserve">. The allocated </w:t>
      </w:r>
      <w:proofErr w:type="spellStart"/>
      <w:r w:rsidRPr="00724B2D">
        <w:rPr>
          <w:rFonts w:ascii="Times New Roman" w:eastAsia="맑은 고딕" w:hAnsi="Times New Roman" w:hint="eastAsia"/>
          <w:b/>
          <w:bCs/>
          <w:lang w:eastAsia="ko-KR"/>
        </w:rPr>
        <w:t>AIoT</w:t>
      </w:r>
      <w:proofErr w:type="spellEnd"/>
      <w:r w:rsidRPr="00724B2D">
        <w:rPr>
          <w:rFonts w:ascii="Times New Roman" w:eastAsia="맑은 고딕" w:hAnsi="Times New Roman" w:hint="eastAsia"/>
          <w:b/>
          <w:bCs/>
          <w:lang w:eastAsia="ko-KR"/>
        </w:rPr>
        <w:t xml:space="preserve"> radio resources </w:t>
      </w:r>
      <w:r w:rsidRPr="00724B2D">
        <w:rPr>
          <w:rFonts w:ascii="Times New Roman" w:eastAsia="맑은 고딕" w:hAnsi="Times New Roman"/>
          <w:b/>
          <w:bCs/>
          <w:lang w:eastAsia="ko-KR"/>
        </w:rPr>
        <w:t>are</w:t>
      </w:r>
      <w:r w:rsidRPr="00724B2D">
        <w:rPr>
          <w:rFonts w:ascii="Times New Roman" w:eastAsia="맑은 고딕" w:hAnsi="Times New Roman" w:hint="eastAsia"/>
          <w:b/>
          <w:bCs/>
          <w:lang w:eastAsia="ko-KR"/>
        </w:rPr>
        <w:t xml:space="preserve"> considered as </w:t>
      </w:r>
      <w:r w:rsidRPr="00724B2D">
        <w:rPr>
          <w:rFonts w:ascii="Times New Roman" w:eastAsia="맑은 고딕" w:hAnsi="Times New Roman"/>
          <w:b/>
          <w:bCs/>
          <w:lang w:eastAsia="ko-KR"/>
        </w:rPr>
        <w:t>valid</w:t>
      </w:r>
      <w:r w:rsidRPr="00724B2D">
        <w:rPr>
          <w:rFonts w:ascii="Times New Roman" w:eastAsia="맑은 고딕" w:hAnsi="Times New Roman" w:hint="eastAsia"/>
          <w:b/>
          <w:bCs/>
          <w:lang w:eastAsia="ko-KR"/>
        </w:rPr>
        <w:t xml:space="preserve"> before </w:t>
      </w:r>
      <w:r w:rsidRPr="00724B2D">
        <w:rPr>
          <w:rFonts w:ascii="Times New Roman" w:eastAsia="맑은 고딕" w:hAnsi="Times New Roman"/>
          <w:b/>
          <w:bCs/>
          <w:lang w:eastAsia="ko-KR"/>
        </w:rPr>
        <w:t>completion</w:t>
      </w:r>
      <w:r w:rsidRPr="00724B2D">
        <w:rPr>
          <w:rFonts w:ascii="Times New Roman" w:eastAsia="맑은 고딕" w:hAnsi="Times New Roman" w:hint="eastAsia"/>
          <w:b/>
          <w:bCs/>
          <w:lang w:eastAsia="ko-KR"/>
        </w:rPr>
        <w:t xml:space="preserve"> of the handover or the RRC Connection </w:t>
      </w:r>
      <w:r w:rsidRPr="00724B2D">
        <w:rPr>
          <w:rFonts w:ascii="Times New Roman" w:eastAsia="맑은 고딕" w:hAnsi="Times New Roman"/>
          <w:b/>
          <w:bCs/>
          <w:lang w:eastAsia="ko-KR"/>
        </w:rPr>
        <w:t>Reestablishment</w:t>
      </w:r>
      <w:r w:rsidRPr="00724B2D">
        <w:rPr>
          <w:rFonts w:ascii="Times New Roman" w:eastAsia="맑은 고딕" w:hAnsi="Times New Roman" w:hint="eastAsia"/>
          <w:b/>
          <w:bCs/>
          <w:lang w:eastAsia="ko-KR"/>
        </w:rPr>
        <w:t xml:space="preserve"> procedure.</w:t>
      </w:r>
    </w:p>
    <w:p w14:paraId="6F21900D" w14:textId="77777777" w:rsidR="009F0D73" w:rsidRPr="00094B1C" w:rsidRDefault="009F0D73" w:rsidP="00282461">
      <w:pPr>
        <w:rPr>
          <w:rFonts w:ascii="Times New Roman" w:eastAsia="맑은 고딕" w:hAnsi="Times New Roman"/>
          <w:b/>
          <w:bCs/>
          <w:sz w:val="22"/>
          <w:lang w:eastAsia="ko-KR"/>
        </w:rPr>
      </w:pPr>
    </w:p>
    <w:sectPr w:rsidR="009F0D73" w:rsidRPr="00094B1C" w:rsidSect="00EE1E0C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BC844" w14:textId="77777777" w:rsidR="00B35792" w:rsidRDefault="00B35792">
      <w:r>
        <w:separator/>
      </w:r>
    </w:p>
  </w:endnote>
  <w:endnote w:type="continuationSeparator" w:id="0">
    <w:p w14:paraId="05842AD0" w14:textId="77777777" w:rsidR="00B35792" w:rsidRDefault="00B35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IDFont+F2">
    <w:altName w:val="Times New Roman"/>
    <w:panose1 w:val="00000000000000000000"/>
    <w:charset w:val="00"/>
    <w:family w:val="roman"/>
    <w:notTrueType/>
    <w:pitch w:val="default"/>
  </w:font>
  <w:font w:name="CIDFont+F1">
    <w:altName w:val="Times New Roman"/>
    <w:panose1 w:val="00000000000000000000"/>
    <w:charset w:val="00"/>
    <w:family w:val="roman"/>
    <w:notTrueType/>
    <w:pitch w:val="default"/>
    <w:sig w:usb0="00000001" w:usb1="09060000" w:usb2="00000010" w:usb3="00000000" w:csb0="0008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C4F44" w14:textId="77777777" w:rsidR="0040356E" w:rsidRDefault="0040356E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9F576" w14:textId="77777777" w:rsidR="00B35792" w:rsidRDefault="00B35792">
      <w:r>
        <w:separator/>
      </w:r>
    </w:p>
  </w:footnote>
  <w:footnote w:type="continuationSeparator" w:id="0">
    <w:p w14:paraId="0A1E13B7" w14:textId="77777777" w:rsidR="00B35792" w:rsidRDefault="00B35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F228C" w14:textId="20E69C91" w:rsidR="0040356E" w:rsidRDefault="0061509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23A09B8"/>
    <w:multiLevelType w:val="hybridMultilevel"/>
    <w:tmpl w:val="1644786A"/>
    <w:lvl w:ilvl="0" w:tplc="04090001">
      <w:start w:val="1"/>
      <w:numFmt w:val="bullet"/>
      <w:lvlText w:val=""/>
      <w:lvlJc w:val="left"/>
      <w:pPr>
        <w:ind w:left="255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97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339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81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423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65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507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49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910" w:hanging="42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E0D87F38"/>
    <w:lvl w:ilvl="0">
      <w:start w:val="1"/>
      <w:numFmt w:val="decimal"/>
      <w:pStyle w:val="1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sz w:val="32"/>
        <w:szCs w:val="4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659327A"/>
    <w:multiLevelType w:val="hybridMultilevel"/>
    <w:tmpl w:val="70D07C06"/>
    <w:lvl w:ilvl="0" w:tplc="95F6AC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A1F81A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7784666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2A405D7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2AD0C4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6930AE1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DF287F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F738E29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79AA7C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4" w15:restartNumberingAfterBreak="0">
    <w:nsid w:val="0F567C0C"/>
    <w:multiLevelType w:val="hybridMultilevel"/>
    <w:tmpl w:val="BC2EC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E0E00"/>
    <w:multiLevelType w:val="multilevel"/>
    <w:tmpl w:val="1B1E0E00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42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42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4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4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42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42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"/>
        </w:tabs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D6C014C"/>
    <w:multiLevelType w:val="multilevel"/>
    <w:tmpl w:val="1D6C014C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SimSun" w:hAnsi="Times New Roman" w:cs="DengXi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DengXi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5822E29"/>
    <w:multiLevelType w:val="hybridMultilevel"/>
    <w:tmpl w:val="7B863314"/>
    <w:lvl w:ilvl="0" w:tplc="E2BCD956">
      <w:start w:val="8"/>
      <w:numFmt w:val="bullet"/>
      <w:lvlText w:val="-"/>
      <w:lvlJc w:val="left"/>
      <w:pPr>
        <w:ind w:left="927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8" w15:restartNumberingAfterBreak="0">
    <w:nsid w:val="29C35FB8"/>
    <w:multiLevelType w:val="multilevel"/>
    <w:tmpl w:val="29C35F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101A0"/>
    <w:multiLevelType w:val="hybridMultilevel"/>
    <w:tmpl w:val="AFDAD5FC"/>
    <w:lvl w:ilvl="0" w:tplc="0CFC8F16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140ADD"/>
    <w:multiLevelType w:val="hybridMultilevel"/>
    <w:tmpl w:val="D4625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400C57"/>
    <w:multiLevelType w:val="hybridMultilevel"/>
    <w:tmpl w:val="B3180C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AE5D8B"/>
    <w:multiLevelType w:val="hybridMultilevel"/>
    <w:tmpl w:val="812015B8"/>
    <w:lvl w:ilvl="0" w:tplc="73C83E76">
      <w:start w:val="4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A208C6"/>
    <w:multiLevelType w:val="hybridMultilevel"/>
    <w:tmpl w:val="316ED926"/>
    <w:lvl w:ilvl="0" w:tplc="6EB69D32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C4D22C0"/>
    <w:multiLevelType w:val="hybridMultilevel"/>
    <w:tmpl w:val="5052EFBE"/>
    <w:lvl w:ilvl="0" w:tplc="D5DE4B0A">
      <w:start w:val="4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9C54AD"/>
    <w:multiLevelType w:val="hybridMultilevel"/>
    <w:tmpl w:val="0A92EADA"/>
    <w:lvl w:ilvl="0" w:tplc="F09E9776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1" w15:restartNumberingAfterBreak="0">
    <w:nsid w:val="454F2CD5"/>
    <w:multiLevelType w:val="multilevel"/>
    <w:tmpl w:val="454F2CD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71A725C"/>
    <w:multiLevelType w:val="hybridMultilevel"/>
    <w:tmpl w:val="15C6CC96"/>
    <w:lvl w:ilvl="0" w:tplc="741CEC4E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904E60"/>
    <w:multiLevelType w:val="multilevel"/>
    <w:tmpl w:val="4D904E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C70EE9"/>
    <w:multiLevelType w:val="hybridMultilevel"/>
    <w:tmpl w:val="0DE45A8C"/>
    <w:lvl w:ilvl="0" w:tplc="E14E0CCA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91FA2"/>
    <w:multiLevelType w:val="hybridMultilevel"/>
    <w:tmpl w:val="8E68CB26"/>
    <w:lvl w:ilvl="0" w:tplc="BD3419A2">
      <w:start w:val="5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9" w15:restartNumberingAfterBreak="0">
    <w:nsid w:val="5E8C7916"/>
    <w:multiLevelType w:val="hybridMultilevel"/>
    <w:tmpl w:val="F5F8BF52"/>
    <w:lvl w:ilvl="0" w:tplc="463AAF62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0" w15:restartNumberingAfterBreak="0">
    <w:nsid w:val="62911C28"/>
    <w:multiLevelType w:val="hybridMultilevel"/>
    <w:tmpl w:val="6A8A953C"/>
    <w:lvl w:ilvl="0" w:tplc="0694A452">
      <w:start w:val="4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1" w15:restartNumberingAfterBreak="0">
    <w:nsid w:val="659B3440"/>
    <w:multiLevelType w:val="multilevel"/>
    <w:tmpl w:val="659B3440"/>
    <w:lvl w:ilvl="0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32" w15:restartNumberingAfterBreak="0">
    <w:nsid w:val="68110EA0"/>
    <w:multiLevelType w:val="hybridMultilevel"/>
    <w:tmpl w:val="966AD2F0"/>
    <w:lvl w:ilvl="0" w:tplc="F5C67100">
      <w:start w:val="1"/>
      <w:numFmt w:val="bullet"/>
      <w:lvlText w:val="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3" w15:restartNumberingAfterBreak="0">
    <w:nsid w:val="6C42757C"/>
    <w:multiLevelType w:val="hybridMultilevel"/>
    <w:tmpl w:val="DB98D584"/>
    <w:lvl w:ilvl="0" w:tplc="F6385150">
      <w:start w:val="6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A74924"/>
    <w:multiLevelType w:val="hybridMultilevel"/>
    <w:tmpl w:val="A12246C8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9519940">
    <w:abstractNumId w:val="2"/>
  </w:num>
  <w:num w:numId="2" w16cid:durableId="234703956">
    <w:abstractNumId w:val="23"/>
  </w:num>
  <w:num w:numId="3" w16cid:durableId="1800300365">
    <w:abstractNumId w:val="15"/>
  </w:num>
  <w:num w:numId="4" w16cid:durableId="412315543">
    <w:abstractNumId w:val="17"/>
  </w:num>
  <w:num w:numId="5" w16cid:durableId="1573157545">
    <w:abstractNumId w:val="10"/>
  </w:num>
  <w:num w:numId="6" w16cid:durableId="65153837">
    <w:abstractNumId w:val="19"/>
  </w:num>
  <w:num w:numId="7" w16cid:durableId="215046093">
    <w:abstractNumId w:val="27"/>
  </w:num>
  <w:num w:numId="8" w16cid:durableId="468863575">
    <w:abstractNumId w:val="12"/>
  </w:num>
  <w:num w:numId="9" w16cid:durableId="1718122917">
    <w:abstractNumId w:val="26"/>
  </w:num>
  <w:num w:numId="10" w16cid:durableId="1125004269">
    <w:abstractNumId w:val="36"/>
  </w:num>
  <w:num w:numId="11" w16cid:durableId="396438407">
    <w:abstractNumId w:val="34"/>
  </w:num>
  <w:num w:numId="12" w16cid:durableId="633946746">
    <w:abstractNumId w:val="0"/>
  </w:num>
  <w:num w:numId="13" w16cid:durableId="341783953">
    <w:abstractNumId w:val="31"/>
  </w:num>
  <w:num w:numId="14" w16cid:durableId="544216843">
    <w:abstractNumId w:val="29"/>
  </w:num>
  <w:num w:numId="15" w16cid:durableId="1348827491">
    <w:abstractNumId w:val="32"/>
  </w:num>
  <w:num w:numId="16" w16cid:durableId="1054503331">
    <w:abstractNumId w:val="8"/>
  </w:num>
  <w:num w:numId="17" w16cid:durableId="1004551520">
    <w:abstractNumId w:val="22"/>
  </w:num>
  <w:num w:numId="18" w16cid:durableId="680205739">
    <w:abstractNumId w:val="25"/>
  </w:num>
  <w:num w:numId="19" w16cid:durableId="572009133">
    <w:abstractNumId w:val="33"/>
  </w:num>
  <w:num w:numId="20" w16cid:durableId="580720821">
    <w:abstractNumId w:val="1"/>
  </w:num>
  <w:num w:numId="21" w16cid:durableId="1560437844">
    <w:abstractNumId w:val="13"/>
  </w:num>
  <w:num w:numId="22" w16cid:durableId="467433061">
    <w:abstractNumId w:val="35"/>
  </w:num>
  <w:num w:numId="23" w16cid:durableId="766344391">
    <w:abstractNumId w:val="11"/>
  </w:num>
  <w:num w:numId="24" w16cid:durableId="1368526737">
    <w:abstractNumId w:val="28"/>
  </w:num>
  <w:num w:numId="25" w16cid:durableId="199511257">
    <w:abstractNumId w:val="21"/>
  </w:num>
  <w:num w:numId="26" w16cid:durableId="1847743297">
    <w:abstractNumId w:val="6"/>
  </w:num>
  <w:num w:numId="27" w16cid:durableId="1092773188">
    <w:abstractNumId w:val="16"/>
  </w:num>
  <w:num w:numId="28" w16cid:durableId="1035041503">
    <w:abstractNumId w:val="9"/>
  </w:num>
  <w:num w:numId="29" w16cid:durableId="622687081">
    <w:abstractNumId w:val="5"/>
  </w:num>
  <w:num w:numId="30" w16cid:durableId="1082917452">
    <w:abstractNumId w:val="14"/>
  </w:num>
  <w:num w:numId="31" w16cid:durableId="623344403">
    <w:abstractNumId w:val="18"/>
  </w:num>
  <w:num w:numId="32" w16cid:durableId="1699162167">
    <w:abstractNumId w:val="24"/>
  </w:num>
  <w:num w:numId="33" w16cid:durableId="1442608015">
    <w:abstractNumId w:val="30"/>
  </w:num>
  <w:num w:numId="34" w16cid:durableId="320812960">
    <w:abstractNumId w:val="3"/>
  </w:num>
  <w:num w:numId="35" w16cid:durableId="1157459788">
    <w:abstractNumId w:val="4"/>
  </w:num>
  <w:num w:numId="36" w16cid:durableId="587885591">
    <w:abstractNumId w:val="7"/>
  </w:num>
  <w:num w:numId="37" w16cid:durableId="580406036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56E"/>
    <w:rsid w:val="00000EA7"/>
    <w:rsid w:val="00001670"/>
    <w:rsid w:val="00003609"/>
    <w:rsid w:val="00003B9D"/>
    <w:rsid w:val="00003BB0"/>
    <w:rsid w:val="00004CD9"/>
    <w:rsid w:val="000065FA"/>
    <w:rsid w:val="0000728F"/>
    <w:rsid w:val="000102E0"/>
    <w:rsid w:val="00010DF1"/>
    <w:rsid w:val="000118AA"/>
    <w:rsid w:val="000118F8"/>
    <w:rsid w:val="00012673"/>
    <w:rsid w:val="00012D6C"/>
    <w:rsid w:val="00013405"/>
    <w:rsid w:val="00013B9D"/>
    <w:rsid w:val="00015956"/>
    <w:rsid w:val="00015A6D"/>
    <w:rsid w:val="00015EE8"/>
    <w:rsid w:val="000177D8"/>
    <w:rsid w:val="0002009B"/>
    <w:rsid w:val="000202B9"/>
    <w:rsid w:val="000222C6"/>
    <w:rsid w:val="00022E57"/>
    <w:rsid w:val="00022E63"/>
    <w:rsid w:val="00023833"/>
    <w:rsid w:val="0002503D"/>
    <w:rsid w:val="00025382"/>
    <w:rsid w:val="000256E3"/>
    <w:rsid w:val="00026570"/>
    <w:rsid w:val="00031206"/>
    <w:rsid w:val="0003208A"/>
    <w:rsid w:val="00034CAA"/>
    <w:rsid w:val="00035E88"/>
    <w:rsid w:val="0003676B"/>
    <w:rsid w:val="00037B66"/>
    <w:rsid w:val="00037CE3"/>
    <w:rsid w:val="00041BD3"/>
    <w:rsid w:val="000467F0"/>
    <w:rsid w:val="00047DD3"/>
    <w:rsid w:val="00050A46"/>
    <w:rsid w:val="000514DE"/>
    <w:rsid w:val="0005187F"/>
    <w:rsid w:val="00053D9F"/>
    <w:rsid w:val="00055409"/>
    <w:rsid w:val="00055988"/>
    <w:rsid w:val="00056E4F"/>
    <w:rsid w:val="0005764E"/>
    <w:rsid w:val="000606C1"/>
    <w:rsid w:val="00063778"/>
    <w:rsid w:val="00063E1C"/>
    <w:rsid w:val="00065B2F"/>
    <w:rsid w:val="0007153B"/>
    <w:rsid w:val="00072497"/>
    <w:rsid w:val="000724C8"/>
    <w:rsid w:val="000726E6"/>
    <w:rsid w:val="000737FB"/>
    <w:rsid w:val="000743FA"/>
    <w:rsid w:val="00076F6C"/>
    <w:rsid w:val="000770D4"/>
    <w:rsid w:val="00077437"/>
    <w:rsid w:val="00080CB8"/>
    <w:rsid w:val="000817BB"/>
    <w:rsid w:val="0008333B"/>
    <w:rsid w:val="00084620"/>
    <w:rsid w:val="000859E6"/>
    <w:rsid w:val="00086075"/>
    <w:rsid w:val="000860D1"/>
    <w:rsid w:val="000879FF"/>
    <w:rsid w:val="00087AAF"/>
    <w:rsid w:val="000932A3"/>
    <w:rsid w:val="00094634"/>
    <w:rsid w:val="00094B1C"/>
    <w:rsid w:val="000952C0"/>
    <w:rsid w:val="000956D5"/>
    <w:rsid w:val="00096746"/>
    <w:rsid w:val="000A0E37"/>
    <w:rsid w:val="000A1FCD"/>
    <w:rsid w:val="000A38B9"/>
    <w:rsid w:val="000A739D"/>
    <w:rsid w:val="000B2F4D"/>
    <w:rsid w:val="000C0568"/>
    <w:rsid w:val="000C0D32"/>
    <w:rsid w:val="000C150F"/>
    <w:rsid w:val="000C1B5E"/>
    <w:rsid w:val="000C264D"/>
    <w:rsid w:val="000C30C4"/>
    <w:rsid w:val="000C3E44"/>
    <w:rsid w:val="000C47D9"/>
    <w:rsid w:val="000C4F3C"/>
    <w:rsid w:val="000C5340"/>
    <w:rsid w:val="000C56B9"/>
    <w:rsid w:val="000C6EE6"/>
    <w:rsid w:val="000C7AC5"/>
    <w:rsid w:val="000D131B"/>
    <w:rsid w:val="000D3823"/>
    <w:rsid w:val="000E093D"/>
    <w:rsid w:val="000E0CEA"/>
    <w:rsid w:val="000E22C4"/>
    <w:rsid w:val="000E341E"/>
    <w:rsid w:val="000E37C5"/>
    <w:rsid w:val="000E4129"/>
    <w:rsid w:val="000E5960"/>
    <w:rsid w:val="000E5DDD"/>
    <w:rsid w:val="000E65B1"/>
    <w:rsid w:val="000E6757"/>
    <w:rsid w:val="000F0216"/>
    <w:rsid w:val="000F759D"/>
    <w:rsid w:val="0010012A"/>
    <w:rsid w:val="001035E7"/>
    <w:rsid w:val="0010456A"/>
    <w:rsid w:val="00107524"/>
    <w:rsid w:val="001078EA"/>
    <w:rsid w:val="00111656"/>
    <w:rsid w:val="00112C50"/>
    <w:rsid w:val="00117701"/>
    <w:rsid w:val="00120B18"/>
    <w:rsid w:val="00121579"/>
    <w:rsid w:val="00123772"/>
    <w:rsid w:val="00123949"/>
    <w:rsid w:val="00123A95"/>
    <w:rsid w:val="0012479D"/>
    <w:rsid w:val="00126876"/>
    <w:rsid w:val="00127047"/>
    <w:rsid w:val="00127E38"/>
    <w:rsid w:val="00130400"/>
    <w:rsid w:val="00130577"/>
    <w:rsid w:val="0013102B"/>
    <w:rsid w:val="00132395"/>
    <w:rsid w:val="00132A69"/>
    <w:rsid w:val="00133783"/>
    <w:rsid w:val="0013475D"/>
    <w:rsid w:val="00136BFA"/>
    <w:rsid w:val="001370C8"/>
    <w:rsid w:val="0014123E"/>
    <w:rsid w:val="00142528"/>
    <w:rsid w:val="0014266E"/>
    <w:rsid w:val="00142A6F"/>
    <w:rsid w:val="00144655"/>
    <w:rsid w:val="0014581A"/>
    <w:rsid w:val="00147921"/>
    <w:rsid w:val="00150225"/>
    <w:rsid w:val="001505AE"/>
    <w:rsid w:val="00150BB6"/>
    <w:rsid w:val="00152E53"/>
    <w:rsid w:val="001537EF"/>
    <w:rsid w:val="00156E5C"/>
    <w:rsid w:val="00157C91"/>
    <w:rsid w:val="00161362"/>
    <w:rsid w:val="0016187D"/>
    <w:rsid w:val="00161E5F"/>
    <w:rsid w:val="00163774"/>
    <w:rsid w:val="00170397"/>
    <w:rsid w:val="001704F7"/>
    <w:rsid w:val="001718A2"/>
    <w:rsid w:val="00173F87"/>
    <w:rsid w:val="00174381"/>
    <w:rsid w:val="00175E1F"/>
    <w:rsid w:val="00176080"/>
    <w:rsid w:val="00176305"/>
    <w:rsid w:val="00176ED1"/>
    <w:rsid w:val="00183A21"/>
    <w:rsid w:val="00184BC5"/>
    <w:rsid w:val="0019183B"/>
    <w:rsid w:val="001933DC"/>
    <w:rsid w:val="00193C19"/>
    <w:rsid w:val="00194521"/>
    <w:rsid w:val="00196295"/>
    <w:rsid w:val="001970D4"/>
    <w:rsid w:val="001A050E"/>
    <w:rsid w:val="001A10F3"/>
    <w:rsid w:val="001A1169"/>
    <w:rsid w:val="001A191A"/>
    <w:rsid w:val="001A1C5C"/>
    <w:rsid w:val="001A367B"/>
    <w:rsid w:val="001A50D8"/>
    <w:rsid w:val="001B19C1"/>
    <w:rsid w:val="001B3AF5"/>
    <w:rsid w:val="001B4F82"/>
    <w:rsid w:val="001B6578"/>
    <w:rsid w:val="001B702D"/>
    <w:rsid w:val="001C0891"/>
    <w:rsid w:val="001C0E01"/>
    <w:rsid w:val="001C0E43"/>
    <w:rsid w:val="001C0F2F"/>
    <w:rsid w:val="001C1CAB"/>
    <w:rsid w:val="001C299B"/>
    <w:rsid w:val="001C374F"/>
    <w:rsid w:val="001C3D43"/>
    <w:rsid w:val="001C4AC0"/>
    <w:rsid w:val="001C4DFD"/>
    <w:rsid w:val="001C4EB5"/>
    <w:rsid w:val="001C4F3D"/>
    <w:rsid w:val="001C6491"/>
    <w:rsid w:val="001C705B"/>
    <w:rsid w:val="001D0368"/>
    <w:rsid w:val="001D0B79"/>
    <w:rsid w:val="001D38B2"/>
    <w:rsid w:val="001D4C91"/>
    <w:rsid w:val="001D67CA"/>
    <w:rsid w:val="001D7A1F"/>
    <w:rsid w:val="001E2833"/>
    <w:rsid w:val="001E332D"/>
    <w:rsid w:val="001E3813"/>
    <w:rsid w:val="001E3DC8"/>
    <w:rsid w:val="001E3EDA"/>
    <w:rsid w:val="001E53E4"/>
    <w:rsid w:val="001E56DA"/>
    <w:rsid w:val="001E6E7F"/>
    <w:rsid w:val="001F082E"/>
    <w:rsid w:val="001F0C0E"/>
    <w:rsid w:val="001F1DCE"/>
    <w:rsid w:val="001F5A19"/>
    <w:rsid w:val="001F6037"/>
    <w:rsid w:val="001F74C7"/>
    <w:rsid w:val="00201311"/>
    <w:rsid w:val="00203A6D"/>
    <w:rsid w:val="00204CF1"/>
    <w:rsid w:val="00205243"/>
    <w:rsid w:val="00205DF8"/>
    <w:rsid w:val="00207E2A"/>
    <w:rsid w:val="00210151"/>
    <w:rsid w:val="00210976"/>
    <w:rsid w:val="00213164"/>
    <w:rsid w:val="00214520"/>
    <w:rsid w:val="00214F14"/>
    <w:rsid w:val="002167D2"/>
    <w:rsid w:val="00217431"/>
    <w:rsid w:val="00217B0D"/>
    <w:rsid w:val="002207F5"/>
    <w:rsid w:val="00220FF1"/>
    <w:rsid w:val="002228FD"/>
    <w:rsid w:val="00223ED9"/>
    <w:rsid w:val="00224AFB"/>
    <w:rsid w:val="00224CBC"/>
    <w:rsid w:val="00225535"/>
    <w:rsid w:val="00225BC4"/>
    <w:rsid w:val="002304B2"/>
    <w:rsid w:val="00231417"/>
    <w:rsid w:val="0023147E"/>
    <w:rsid w:val="002328D7"/>
    <w:rsid w:val="00233957"/>
    <w:rsid w:val="00237A40"/>
    <w:rsid w:val="00237F2C"/>
    <w:rsid w:val="00240F4F"/>
    <w:rsid w:val="00241FEC"/>
    <w:rsid w:val="002427D5"/>
    <w:rsid w:val="00243ADB"/>
    <w:rsid w:val="0024647B"/>
    <w:rsid w:val="00247823"/>
    <w:rsid w:val="00250D23"/>
    <w:rsid w:val="0025123E"/>
    <w:rsid w:val="002526E1"/>
    <w:rsid w:val="00252816"/>
    <w:rsid w:val="00253329"/>
    <w:rsid w:val="00253B5A"/>
    <w:rsid w:val="00254AA1"/>
    <w:rsid w:val="00256391"/>
    <w:rsid w:val="00256A29"/>
    <w:rsid w:val="00257BFD"/>
    <w:rsid w:val="00261CDA"/>
    <w:rsid w:val="00265DC1"/>
    <w:rsid w:val="00275FA9"/>
    <w:rsid w:val="002800E7"/>
    <w:rsid w:val="0028020F"/>
    <w:rsid w:val="00280384"/>
    <w:rsid w:val="00280EB5"/>
    <w:rsid w:val="00281055"/>
    <w:rsid w:val="00282461"/>
    <w:rsid w:val="00282E00"/>
    <w:rsid w:val="00284843"/>
    <w:rsid w:val="00284E35"/>
    <w:rsid w:val="0028515E"/>
    <w:rsid w:val="00285D22"/>
    <w:rsid w:val="00286363"/>
    <w:rsid w:val="00286C90"/>
    <w:rsid w:val="00287678"/>
    <w:rsid w:val="002900A3"/>
    <w:rsid w:val="0029133A"/>
    <w:rsid w:val="002921D7"/>
    <w:rsid w:val="00296EB8"/>
    <w:rsid w:val="0029759E"/>
    <w:rsid w:val="002977FB"/>
    <w:rsid w:val="002A1E5A"/>
    <w:rsid w:val="002A53F1"/>
    <w:rsid w:val="002A59B2"/>
    <w:rsid w:val="002A7411"/>
    <w:rsid w:val="002A7A28"/>
    <w:rsid w:val="002B084D"/>
    <w:rsid w:val="002B2D8C"/>
    <w:rsid w:val="002B2FA4"/>
    <w:rsid w:val="002B3082"/>
    <w:rsid w:val="002B3B46"/>
    <w:rsid w:val="002B428F"/>
    <w:rsid w:val="002B464C"/>
    <w:rsid w:val="002B589B"/>
    <w:rsid w:val="002B6148"/>
    <w:rsid w:val="002B6C54"/>
    <w:rsid w:val="002C0698"/>
    <w:rsid w:val="002C0B7A"/>
    <w:rsid w:val="002C251E"/>
    <w:rsid w:val="002C2C35"/>
    <w:rsid w:val="002C379E"/>
    <w:rsid w:val="002C381E"/>
    <w:rsid w:val="002C4110"/>
    <w:rsid w:val="002C4CF4"/>
    <w:rsid w:val="002D0901"/>
    <w:rsid w:val="002D0EE2"/>
    <w:rsid w:val="002D245F"/>
    <w:rsid w:val="002D3010"/>
    <w:rsid w:val="002D5AF4"/>
    <w:rsid w:val="002D779B"/>
    <w:rsid w:val="002E1392"/>
    <w:rsid w:val="002E66B5"/>
    <w:rsid w:val="002E67FC"/>
    <w:rsid w:val="002E79E0"/>
    <w:rsid w:val="002F0A16"/>
    <w:rsid w:val="002F1516"/>
    <w:rsid w:val="002F247E"/>
    <w:rsid w:val="002F37C2"/>
    <w:rsid w:val="002F5613"/>
    <w:rsid w:val="002F5B02"/>
    <w:rsid w:val="002F67D1"/>
    <w:rsid w:val="00300E0A"/>
    <w:rsid w:val="003019D0"/>
    <w:rsid w:val="00301E45"/>
    <w:rsid w:val="00307B23"/>
    <w:rsid w:val="00312061"/>
    <w:rsid w:val="00314367"/>
    <w:rsid w:val="00314E30"/>
    <w:rsid w:val="00315F38"/>
    <w:rsid w:val="00316B1B"/>
    <w:rsid w:val="00316CFB"/>
    <w:rsid w:val="00317C4C"/>
    <w:rsid w:val="00320805"/>
    <w:rsid w:val="00320D14"/>
    <w:rsid w:val="0032145B"/>
    <w:rsid w:val="00321874"/>
    <w:rsid w:val="00321B82"/>
    <w:rsid w:val="003232F2"/>
    <w:rsid w:val="00323914"/>
    <w:rsid w:val="00323C28"/>
    <w:rsid w:val="00324B28"/>
    <w:rsid w:val="00327081"/>
    <w:rsid w:val="00327E00"/>
    <w:rsid w:val="00330730"/>
    <w:rsid w:val="00330834"/>
    <w:rsid w:val="0033097E"/>
    <w:rsid w:val="00334F2D"/>
    <w:rsid w:val="00335D6C"/>
    <w:rsid w:val="00340CFD"/>
    <w:rsid w:val="003434EB"/>
    <w:rsid w:val="00343CB9"/>
    <w:rsid w:val="00343FB2"/>
    <w:rsid w:val="003442B4"/>
    <w:rsid w:val="00345D7F"/>
    <w:rsid w:val="003470B6"/>
    <w:rsid w:val="00347A4A"/>
    <w:rsid w:val="00347EB7"/>
    <w:rsid w:val="00350B74"/>
    <w:rsid w:val="00350C39"/>
    <w:rsid w:val="00350DFB"/>
    <w:rsid w:val="0035131C"/>
    <w:rsid w:val="00353A5B"/>
    <w:rsid w:val="00353F95"/>
    <w:rsid w:val="00355453"/>
    <w:rsid w:val="00355595"/>
    <w:rsid w:val="003563AA"/>
    <w:rsid w:val="00356EBD"/>
    <w:rsid w:val="003610D6"/>
    <w:rsid w:val="00363D13"/>
    <w:rsid w:val="003645B6"/>
    <w:rsid w:val="0036725F"/>
    <w:rsid w:val="003710F3"/>
    <w:rsid w:val="003725ED"/>
    <w:rsid w:val="00372A51"/>
    <w:rsid w:val="003730D5"/>
    <w:rsid w:val="003752AE"/>
    <w:rsid w:val="003754B9"/>
    <w:rsid w:val="00375AFE"/>
    <w:rsid w:val="003764BB"/>
    <w:rsid w:val="00376FA8"/>
    <w:rsid w:val="00377050"/>
    <w:rsid w:val="003801D7"/>
    <w:rsid w:val="003809C9"/>
    <w:rsid w:val="003809D2"/>
    <w:rsid w:val="003825F0"/>
    <w:rsid w:val="00383399"/>
    <w:rsid w:val="00384A43"/>
    <w:rsid w:val="00384E64"/>
    <w:rsid w:val="00385557"/>
    <w:rsid w:val="00385F92"/>
    <w:rsid w:val="00390885"/>
    <w:rsid w:val="00392B86"/>
    <w:rsid w:val="003932F9"/>
    <w:rsid w:val="00393766"/>
    <w:rsid w:val="00393F65"/>
    <w:rsid w:val="003951F7"/>
    <w:rsid w:val="00395480"/>
    <w:rsid w:val="003962DC"/>
    <w:rsid w:val="00397302"/>
    <w:rsid w:val="003A1568"/>
    <w:rsid w:val="003A1B1C"/>
    <w:rsid w:val="003A2FBA"/>
    <w:rsid w:val="003A44F8"/>
    <w:rsid w:val="003A464E"/>
    <w:rsid w:val="003A4697"/>
    <w:rsid w:val="003A5B90"/>
    <w:rsid w:val="003A5E93"/>
    <w:rsid w:val="003A7E2A"/>
    <w:rsid w:val="003A7F6C"/>
    <w:rsid w:val="003B0993"/>
    <w:rsid w:val="003B3885"/>
    <w:rsid w:val="003B3DFF"/>
    <w:rsid w:val="003C1071"/>
    <w:rsid w:val="003C1B92"/>
    <w:rsid w:val="003C1EE3"/>
    <w:rsid w:val="003C28A9"/>
    <w:rsid w:val="003C3871"/>
    <w:rsid w:val="003C4414"/>
    <w:rsid w:val="003D0916"/>
    <w:rsid w:val="003D1029"/>
    <w:rsid w:val="003D2791"/>
    <w:rsid w:val="003D349F"/>
    <w:rsid w:val="003D4105"/>
    <w:rsid w:val="003D5610"/>
    <w:rsid w:val="003D6336"/>
    <w:rsid w:val="003D6CD0"/>
    <w:rsid w:val="003D7EE7"/>
    <w:rsid w:val="003E0799"/>
    <w:rsid w:val="003E0EF9"/>
    <w:rsid w:val="003E29CF"/>
    <w:rsid w:val="003E2AF3"/>
    <w:rsid w:val="003E3177"/>
    <w:rsid w:val="003E33E3"/>
    <w:rsid w:val="003E45AD"/>
    <w:rsid w:val="003E4F81"/>
    <w:rsid w:val="003E6889"/>
    <w:rsid w:val="003E69C8"/>
    <w:rsid w:val="003F03DE"/>
    <w:rsid w:val="003F0C3D"/>
    <w:rsid w:val="003F15B6"/>
    <w:rsid w:val="003F2B19"/>
    <w:rsid w:val="003F3555"/>
    <w:rsid w:val="003F60BE"/>
    <w:rsid w:val="003F6978"/>
    <w:rsid w:val="003F7D55"/>
    <w:rsid w:val="00400A08"/>
    <w:rsid w:val="00400FE7"/>
    <w:rsid w:val="00403137"/>
    <w:rsid w:val="0040325F"/>
    <w:rsid w:val="0040356E"/>
    <w:rsid w:val="004043E2"/>
    <w:rsid w:val="00404D8F"/>
    <w:rsid w:val="004054C7"/>
    <w:rsid w:val="00407B39"/>
    <w:rsid w:val="00411697"/>
    <w:rsid w:val="00417008"/>
    <w:rsid w:val="00420071"/>
    <w:rsid w:val="0042169C"/>
    <w:rsid w:val="00422949"/>
    <w:rsid w:val="004240E5"/>
    <w:rsid w:val="00426FA9"/>
    <w:rsid w:val="0043090B"/>
    <w:rsid w:val="00430D9E"/>
    <w:rsid w:val="004333D3"/>
    <w:rsid w:val="00434A4C"/>
    <w:rsid w:val="00434FA1"/>
    <w:rsid w:val="004352FF"/>
    <w:rsid w:val="00436C22"/>
    <w:rsid w:val="00441BA8"/>
    <w:rsid w:val="00442488"/>
    <w:rsid w:val="00442F31"/>
    <w:rsid w:val="00445BFA"/>
    <w:rsid w:val="0045107F"/>
    <w:rsid w:val="004513AB"/>
    <w:rsid w:val="004516E1"/>
    <w:rsid w:val="00451FB7"/>
    <w:rsid w:val="004537E4"/>
    <w:rsid w:val="004538E6"/>
    <w:rsid w:val="004543FF"/>
    <w:rsid w:val="004557EC"/>
    <w:rsid w:val="00455BBD"/>
    <w:rsid w:val="00463E32"/>
    <w:rsid w:val="00466715"/>
    <w:rsid w:val="004668DB"/>
    <w:rsid w:val="00466DEF"/>
    <w:rsid w:val="004702A6"/>
    <w:rsid w:val="0047069B"/>
    <w:rsid w:val="0047133F"/>
    <w:rsid w:val="004718A0"/>
    <w:rsid w:val="00471FBD"/>
    <w:rsid w:val="00472C37"/>
    <w:rsid w:val="00473010"/>
    <w:rsid w:val="00473EB9"/>
    <w:rsid w:val="004770A4"/>
    <w:rsid w:val="00477364"/>
    <w:rsid w:val="00477F49"/>
    <w:rsid w:val="00480F6B"/>
    <w:rsid w:val="0048314F"/>
    <w:rsid w:val="00486059"/>
    <w:rsid w:val="00486FC4"/>
    <w:rsid w:val="004907DC"/>
    <w:rsid w:val="00492200"/>
    <w:rsid w:val="004930E0"/>
    <w:rsid w:val="004938F5"/>
    <w:rsid w:val="00494DE8"/>
    <w:rsid w:val="00495A8D"/>
    <w:rsid w:val="004973BC"/>
    <w:rsid w:val="004A0804"/>
    <w:rsid w:val="004A1087"/>
    <w:rsid w:val="004A2E22"/>
    <w:rsid w:val="004A5A90"/>
    <w:rsid w:val="004A61C3"/>
    <w:rsid w:val="004A6BEC"/>
    <w:rsid w:val="004A772B"/>
    <w:rsid w:val="004B0055"/>
    <w:rsid w:val="004B35B4"/>
    <w:rsid w:val="004B5111"/>
    <w:rsid w:val="004B517C"/>
    <w:rsid w:val="004B611C"/>
    <w:rsid w:val="004B7086"/>
    <w:rsid w:val="004B794B"/>
    <w:rsid w:val="004C22C7"/>
    <w:rsid w:val="004C3259"/>
    <w:rsid w:val="004C3B62"/>
    <w:rsid w:val="004C4473"/>
    <w:rsid w:val="004C4B5A"/>
    <w:rsid w:val="004D3F0E"/>
    <w:rsid w:val="004D4707"/>
    <w:rsid w:val="004D4DD3"/>
    <w:rsid w:val="004D6983"/>
    <w:rsid w:val="004D6D6B"/>
    <w:rsid w:val="004D714B"/>
    <w:rsid w:val="004D71FB"/>
    <w:rsid w:val="004D7DEE"/>
    <w:rsid w:val="004E06A6"/>
    <w:rsid w:val="004E0E24"/>
    <w:rsid w:val="004E15EB"/>
    <w:rsid w:val="004E2907"/>
    <w:rsid w:val="004E2F40"/>
    <w:rsid w:val="004E6B5B"/>
    <w:rsid w:val="004E7B2E"/>
    <w:rsid w:val="004E7C39"/>
    <w:rsid w:val="004E7DA7"/>
    <w:rsid w:val="004F0AB4"/>
    <w:rsid w:val="004F161B"/>
    <w:rsid w:val="004F1D10"/>
    <w:rsid w:val="004F3006"/>
    <w:rsid w:val="004F3163"/>
    <w:rsid w:val="004F43C4"/>
    <w:rsid w:val="004F4408"/>
    <w:rsid w:val="004F5F96"/>
    <w:rsid w:val="00500B25"/>
    <w:rsid w:val="00500D86"/>
    <w:rsid w:val="00504A41"/>
    <w:rsid w:val="0050519D"/>
    <w:rsid w:val="00505579"/>
    <w:rsid w:val="00506607"/>
    <w:rsid w:val="0050662A"/>
    <w:rsid w:val="00507177"/>
    <w:rsid w:val="00507AB9"/>
    <w:rsid w:val="00511836"/>
    <w:rsid w:val="00512E35"/>
    <w:rsid w:val="00515AD1"/>
    <w:rsid w:val="00520339"/>
    <w:rsid w:val="00521A06"/>
    <w:rsid w:val="0052276C"/>
    <w:rsid w:val="00523CE2"/>
    <w:rsid w:val="0052433D"/>
    <w:rsid w:val="0052604C"/>
    <w:rsid w:val="00527CA2"/>
    <w:rsid w:val="005302FF"/>
    <w:rsid w:val="0053371E"/>
    <w:rsid w:val="00533C59"/>
    <w:rsid w:val="00533D3A"/>
    <w:rsid w:val="005348E3"/>
    <w:rsid w:val="005353F1"/>
    <w:rsid w:val="00537530"/>
    <w:rsid w:val="00540A24"/>
    <w:rsid w:val="00540ADE"/>
    <w:rsid w:val="00541725"/>
    <w:rsid w:val="005434B1"/>
    <w:rsid w:val="00544201"/>
    <w:rsid w:val="00544BF1"/>
    <w:rsid w:val="00544D09"/>
    <w:rsid w:val="00545368"/>
    <w:rsid w:val="005464D4"/>
    <w:rsid w:val="0054793B"/>
    <w:rsid w:val="00547C8F"/>
    <w:rsid w:val="005520BC"/>
    <w:rsid w:val="00553215"/>
    <w:rsid w:val="00553A50"/>
    <w:rsid w:val="00556455"/>
    <w:rsid w:val="00556471"/>
    <w:rsid w:val="00556586"/>
    <w:rsid w:val="00556E5C"/>
    <w:rsid w:val="005571CA"/>
    <w:rsid w:val="005579C9"/>
    <w:rsid w:val="00557B05"/>
    <w:rsid w:val="00560B9E"/>
    <w:rsid w:val="0056114A"/>
    <w:rsid w:val="00562952"/>
    <w:rsid w:val="0056403D"/>
    <w:rsid w:val="00564FA8"/>
    <w:rsid w:val="0056579C"/>
    <w:rsid w:val="00565BB2"/>
    <w:rsid w:val="005671F9"/>
    <w:rsid w:val="005675DA"/>
    <w:rsid w:val="00567C23"/>
    <w:rsid w:val="005703B3"/>
    <w:rsid w:val="005704E4"/>
    <w:rsid w:val="00572506"/>
    <w:rsid w:val="00572C73"/>
    <w:rsid w:val="0057486C"/>
    <w:rsid w:val="005755F3"/>
    <w:rsid w:val="00576B97"/>
    <w:rsid w:val="00581726"/>
    <w:rsid w:val="00585C5B"/>
    <w:rsid w:val="0058728A"/>
    <w:rsid w:val="00587654"/>
    <w:rsid w:val="00587C9E"/>
    <w:rsid w:val="00591F62"/>
    <w:rsid w:val="00593395"/>
    <w:rsid w:val="00593E2A"/>
    <w:rsid w:val="005943DE"/>
    <w:rsid w:val="00596F01"/>
    <w:rsid w:val="00597682"/>
    <w:rsid w:val="00597B6E"/>
    <w:rsid w:val="005A10A1"/>
    <w:rsid w:val="005A1330"/>
    <w:rsid w:val="005A3A96"/>
    <w:rsid w:val="005A4FEA"/>
    <w:rsid w:val="005A6E3D"/>
    <w:rsid w:val="005B19A4"/>
    <w:rsid w:val="005B3C37"/>
    <w:rsid w:val="005B4F1D"/>
    <w:rsid w:val="005B5B83"/>
    <w:rsid w:val="005B6913"/>
    <w:rsid w:val="005B6E19"/>
    <w:rsid w:val="005B77EF"/>
    <w:rsid w:val="005B7AF9"/>
    <w:rsid w:val="005C0262"/>
    <w:rsid w:val="005C0E26"/>
    <w:rsid w:val="005C2D21"/>
    <w:rsid w:val="005C32D3"/>
    <w:rsid w:val="005C3B6C"/>
    <w:rsid w:val="005C4C65"/>
    <w:rsid w:val="005C5342"/>
    <w:rsid w:val="005C566F"/>
    <w:rsid w:val="005C6286"/>
    <w:rsid w:val="005C73FB"/>
    <w:rsid w:val="005C7683"/>
    <w:rsid w:val="005D18E4"/>
    <w:rsid w:val="005D371E"/>
    <w:rsid w:val="005D4B8E"/>
    <w:rsid w:val="005D52E5"/>
    <w:rsid w:val="005D55F2"/>
    <w:rsid w:val="005D5A9F"/>
    <w:rsid w:val="005D6696"/>
    <w:rsid w:val="005D6E30"/>
    <w:rsid w:val="005E0980"/>
    <w:rsid w:val="005E2528"/>
    <w:rsid w:val="005E2866"/>
    <w:rsid w:val="005E3D6A"/>
    <w:rsid w:val="005E72D1"/>
    <w:rsid w:val="005E7580"/>
    <w:rsid w:val="005E76F2"/>
    <w:rsid w:val="005E7FCC"/>
    <w:rsid w:val="005F145E"/>
    <w:rsid w:val="005F4079"/>
    <w:rsid w:val="005F4DDD"/>
    <w:rsid w:val="005F5165"/>
    <w:rsid w:val="005F53C2"/>
    <w:rsid w:val="005F6CA4"/>
    <w:rsid w:val="005F7271"/>
    <w:rsid w:val="005F751E"/>
    <w:rsid w:val="005F7D75"/>
    <w:rsid w:val="005F7FF7"/>
    <w:rsid w:val="00601D9F"/>
    <w:rsid w:val="00601F9C"/>
    <w:rsid w:val="00602ACD"/>
    <w:rsid w:val="00602B67"/>
    <w:rsid w:val="00603170"/>
    <w:rsid w:val="006035E7"/>
    <w:rsid w:val="006039AB"/>
    <w:rsid w:val="00603ADD"/>
    <w:rsid w:val="00605055"/>
    <w:rsid w:val="00605B7F"/>
    <w:rsid w:val="00610705"/>
    <w:rsid w:val="00612F0B"/>
    <w:rsid w:val="00613115"/>
    <w:rsid w:val="006134B0"/>
    <w:rsid w:val="006142F0"/>
    <w:rsid w:val="006142FF"/>
    <w:rsid w:val="00614429"/>
    <w:rsid w:val="00614D90"/>
    <w:rsid w:val="00615092"/>
    <w:rsid w:val="006218FA"/>
    <w:rsid w:val="00621D38"/>
    <w:rsid w:val="00623B94"/>
    <w:rsid w:val="00623CEE"/>
    <w:rsid w:val="00624452"/>
    <w:rsid w:val="00625304"/>
    <w:rsid w:val="006264D6"/>
    <w:rsid w:val="00630C8C"/>
    <w:rsid w:val="0063182B"/>
    <w:rsid w:val="0063240C"/>
    <w:rsid w:val="00635188"/>
    <w:rsid w:val="0063585A"/>
    <w:rsid w:val="00635AB9"/>
    <w:rsid w:val="00636248"/>
    <w:rsid w:val="00637649"/>
    <w:rsid w:val="00637A0F"/>
    <w:rsid w:val="00641312"/>
    <w:rsid w:val="006420A1"/>
    <w:rsid w:val="00644CCE"/>
    <w:rsid w:val="0064582D"/>
    <w:rsid w:val="006461A6"/>
    <w:rsid w:val="00646AA1"/>
    <w:rsid w:val="006474DA"/>
    <w:rsid w:val="00647ECA"/>
    <w:rsid w:val="00647F20"/>
    <w:rsid w:val="006504CE"/>
    <w:rsid w:val="0065057E"/>
    <w:rsid w:val="0065161F"/>
    <w:rsid w:val="00652164"/>
    <w:rsid w:val="00652319"/>
    <w:rsid w:val="00653331"/>
    <w:rsid w:val="00655899"/>
    <w:rsid w:val="00655923"/>
    <w:rsid w:val="00655B59"/>
    <w:rsid w:val="006624BD"/>
    <w:rsid w:val="0066335B"/>
    <w:rsid w:val="006645B8"/>
    <w:rsid w:val="0066499F"/>
    <w:rsid w:val="00666424"/>
    <w:rsid w:val="00671334"/>
    <w:rsid w:val="00671677"/>
    <w:rsid w:val="00671843"/>
    <w:rsid w:val="00674793"/>
    <w:rsid w:val="00676063"/>
    <w:rsid w:val="006805A2"/>
    <w:rsid w:val="00681E6E"/>
    <w:rsid w:val="00681F7C"/>
    <w:rsid w:val="00682DE7"/>
    <w:rsid w:val="0068303F"/>
    <w:rsid w:val="00684A83"/>
    <w:rsid w:val="00685328"/>
    <w:rsid w:val="006856EE"/>
    <w:rsid w:val="0068700E"/>
    <w:rsid w:val="00687022"/>
    <w:rsid w:val="00690C25"/>
    <w:rsid w:val="00691334"/>
    <w:rsid w:val="00691E01"/>
    <w:rsid w:val="0069258D"/>
    <w:rsid w:val="00693219"/>
    <w:rsid w:val="0069378F"/>
    <w:rsid w:val="00694FC0"/>
    <w:rsid w:val="00696873"/>
    <w:rsid w:val="00697583"/>
    <w:rsid w:val="006A1000"/>
    <w:rsid w:val="006A1EA5"/>
    <w:rsid w:val="006A3550"/>
    <w:rsid w:val="006A7BB4"/>
    <w:rsid w:val="006B10E3"/>
    <w:rsid w:val="006B1696"/>
    <w:rsid w:val="006B40E2"/>
    <w:rsid w:val="006B4456"/>
    <w:rsid w:val="006B4AAB"/>
    <w:rsid w:val="006B673D"/>
    <w:rsid w:val="006C6969"/>
    <w:rsid w:val="006C73D0"/>
    <w:rsid w:val="006D0404"/>
    <w:rsid w:val="006D236D"/>
    <w:rsid w:val="006D3980"/>
    <w:rsid w:val="006D41A2"/>
    <w:rsid w:val="006D485D"/>
    <w:rsid w:val="006D4BC3"/>
    <w:rsid w:val="006D5140"/>
    <w:rsid w:val="006D521C"/>
    <w:rsid w:val="006D5EBA"/>
    <w:rsid w:val="006D78FD"/>
    <w:rsid w:val="006E05F3"/>
    <w:rsid w:val="006E1122"/>
    <w:rsid w:val="006E1E09"/>
    <w:rsid w:val="006E5EB7"/>
    <w:rsid w:val="006E7196"/>
    <w:rsid w:val="006E71B6"/>
    <w:rsid w:val="006E7540"/>
    <w:rsid w:val="006E7CB6"/>
    <w:rsid w:val="006F21B2"/>
    <w:rsid w:val="006F2795"/>
    <w:rsid w:val="006F27E8"/>
    <w:rsid w:val="006F2BC4"/>
    <w:rsid w:val="006F3CAC"/>
    <w:rsid w:val="006F4BF3"/>
    <w:rsid w:val="006F4CE6"/>
    <w:rsid w:val="006F51B2"/>
    <w:rsid w:val="006F63BA"/>
    <w:rsid w:val="006F75AA"/>
    <w:rsid w:val="00700719"/>
    <w:rsid w:val="00700C0B"/>
    <w:rsid w:val="007025D3"/>
    <w:rsid w:val="00702B16"/>
    <w:rsid w:val="00705A67"/>
    <w:rsid w:val="007063F7"/>
    <w:rsid w:val="0070687D"/>
    <w:rsid w:val="00710FA0"/>
    <w:rsid w:val="00712D1A"/>
    <w:rsid w:val="007136A4"/>
    <w:rsid w:val="00720EAD"/>
    <w:rsid w:val="00722A71"/>
    <w:rsid w:val="007239EE"/>
    <w:rsid w:val="00724A7D"/>
    <w:rsid w:val="00724B2D"/>
    <w:rsid w:val="0072516E"/>
    <w:rsid w:val="00730B2C"/>
    <w:rsid w:val="00731793"/>
    <w:rsid w:val="00733D8C"/>
    <w:rsid w:val="0073573E"/>
    <w:rsid w:val="0073625B"/>
    <w:rsid w:val="0073687C"/>
    <w:rsid w:val="00736F8A"/>
    <w:rsid w:val="007425F0"/>
    <w:rsid w:val="00742EB5"/>
    <w:rsid w:val="007434F9"/>
    <w:rsid w:val="00743777"/>
    <w:rsid w:val="00743DA4"/>
    <w:rsid w:val="0074437C"/>
    <w:rsid w:val="00745439"/>
    <w:rsid w:val="00745C32"/>
    <w:rsid w:val="00746909"/>
    <w:rsid w:val="0075017C"/>
    <w:rsid w:val="007504B4"/>
    <w:rsid w:val="00750843"/>
    <w:rsid w:val="00753FD1"/>
    <w:rsid w:val="00754241"/>
    <w:rsid w:val="00754829"/>
    <w:rsid w:val="00754961"/>
    <w:rsid w:val="00756F72"/>
    <w:rsid w:val="00761A21"/>
    <w:rsid w:val="00763E6E"/>
    <w:rsid w:val="007649B2"/>
    <w:rsid w:val="00770A2A"/>
    <w:rsid w:val="00772CCD"/>
    <w:rsid w:val="00773200"/>
    <w:rsid w:val="0077375B"/>
    <w:rsid w:val="0077598A"/>
    <w:rsid w:val="007776D2"/>
    <w:rsid w:val="007779E9"/>
    <w:rsid w:val="00780C32"/>
    <w:rsid w:val="00780CA0"/>
    <w:rsid w:val="00784A07"/>
    <w:rsid w:val="007853F9"/>
    <w:rsid w:val="00787973"/>
    <w:rsid w:val="00787CDF"/>
    <w:rsid w:val="00787F57"/>
    <w:rsid w:val="0079087F"/>
    <w:rsid w:val="00791F31"/>
    <w:rsid w:val="00793309"/>
    <w:rsid w:val="007947D7"/>
    <w:rsid w:val="007949C2"/>
    <w:rsid w:val="00794DD7"/>
    <w:rsid w:val="007951CC"/>
    <w:rsid w:val="00795C7D"/>
    <w:rsid w:val="007967E0"/>
    <w:rsid w:val="007A1007"/>
    <w:rsid w:val="007A1D8A"/>
    <w:rsid w:val="007A1E3E"/>
    <w:rsid w:val="007A2723"/>
    <w:rsid w:val="007A5258"/>
    <w:rsid w:val="007A6976"/>
    <w:rsid w:val="007B0EF1"/>
    <w:rsid w:val="007B1415"/>
    <w:rsid w:val="007B1C36"/>
    <w:rsid w:val="007B1E8C"/>
    <w:rsid w:val="007B24C4"/>
    <w:rsid w:val="007B7121"/>
    <w:rsid w:val="007B74A2"/>
    <w:rsid w:val="007B75C4"/>
    <w:rsid w:val="007C0AD7"/>
    <w:rsid w:val="007C0D30"/>
    <w:rsid w:val="007C4A3F"/>
    <w:rsid w:val="007C63C3"/>
    <w:rsid w:val="007C6D0A"/>
    <w:rsid w:val="007C7357"/>
    <w:rsid w:val="007C781F"/>
    <w:rsid w:val="007D0700"/>
    <w:rsid w:val="007D4746"/>
    <w:rsid w:val="007E1C60"/>
    <w:rsid w:val="007E1CA1"/>
    <w:rsid w:val="007E271A"/>
    <w:rsid w:val="007E42F3"/>
    <w:rsid w:val="007E4438"/>
    <w:rsid w:val="007E4B55"/>
    <w:rsid w:val="007E4E3C"/>
    <w:rsid w:val="007E6205"/>
    <w:rsid w:val="007F028A"/>
    <w:rsid w:val="007F0505"/>
    <w:rsid w:val="007F0A09"/>
    <w:rsid w:val="007F21B6"/>
    <w:rsid w:val="007F2729"/>
    <w:rsid w:val="007F2A47"/>
    <w:rsid w:val="007F3F3E"/>
    <w:rsid w:val="007F4891"/>
    <w:rsid w:val="007F607E"/>
    <w:rsid w:val="008003E2"/>
    <w:rsid w:val="00800B55"/>
    <w:rsid w:val="008021EA"/>
    <w:rsid w:val="00802250"/>
    <w:rsid w:val="00807F5D"/>
    <w:rsid w:val="008109B8"/>
    <w:rsid w:val="00810ADB"/>
    <w:rsid w:val="00812438"/>
    <w:rsid w:val="008132EF"/>
    <w:rsid w:val="00814BCF"/>
    <w:rsid w:val="0082079D"/>
    <w:rsid w:val="0082307C"/>
    <w:rsid w:val="0082395B"/>
    <w:rsid w:val="00823BA8"/>
    <w:rsid w:val="00823CB1"/>
    <w:rsid w:val="008252EE"/>
    <w:rsid w:val="00827C56"/>
    <w:rsid w:val="00827D1D"/>
    <w:rsid w:val="00833220"/>
    <w:rsid w:val="00833927"/>
    <w:rsid w:val="0083566A"/>
    <w:rsid w:val="008378F3"/>
    <w:rsid w:val="0083791A"/>
    <w:rsid w:val="00841ADD"/>
    <w:rsid w:val="00841B12"/>
    <w:rsid w:val="00845FDD"/>
    <w:rsid w:val="00846B85"/>
    <w:rsid w:val="00847D3B"/>
    <w:rsid w:val="0085154D"/>
    <w:rsid w:val="00851E9C"/>
    <w:rsid w:val="008529EE"/>
    <w:rsid w:val="00854642"/>
    <w:rsid w:val="0086295A"/>
    <w:rsid w:val="008638A5"/>
    <w:rsid w:val="00863F7E"/>
    <w:rsid w:val="00864898"/>
    <w:rsid w:val="008654DB"/>
    <w:rsid w:val="00866CEF"/>
    <w:rsid w:val="008704BA"/>
    <w:rsid w:val="008713C1"/>
    <w:rsid w:val="00871ACA"/>
    <w:rsid w:val="00872D31"/>
    <w:rsid w:val="00873B07"/>
    <w:rsid w:val="00875006"/>
    <w:rsid w:val="00876A9F"/>
    <w:rsid w:val="00876C39"/>
    <w:rsid w:val="00880E57"/>
    <w:rsid w:val="00881415"/>
    <w:rsid w:val="00881781"/>
    <w:rsid w:val="00881785"/>
    <w:rsid w:val="00881CD6"/>
    <w:rsid w:val="00881E79"/>
    <w:rsid w:val="00883970"/>
    <w:rsid w:val="00885403"/>
    <w:rsid w:val="00886A09"/>
    <w:rsid w:val="00891027"/>
    <w:rsid w:val="008910D0"/>
    <w:rsid w:val="00891EB9"/>
    <w:rsid w:val="00892A6E"/>
    <w:rsid w:val="00895310"/>
    <w:rsid w:val="008954C5"/>
    <w:rsid w:val="008A2970"/>
    <w:rsid w:val="008A317A"/>
    <w:rsid w:val="008A31F5"/>
    <w:rsid w:val="008A3A85"/>
    <w:rsid w:val="008A3E3D"/>
    <w:rsid w:val="008A3F1A"/>
    <w:rsid w:val="008A40EB"/>
    <w:rsid w:val="008A475D"/>
    <w:rsid w:val="008A4F4F"/>
    <w:rsid w:val="008A5B9F"/>
    <w:rsid w:val="008A5E7D"/>
    <w:rsid w:val="008B0D45"/>
    <w:rsid w:val="008B1006"/>
    <w:rsid w:val="008B5756"/>
    <w:rsid w:val="008B752B"/>
    <w:rsid w:val="008C210F"/>
    <w:rsid w:val="008C254F"/>
    <w:rsid w:val="008C2CDA"/>
    <w:rsid w:val="008C3822"/>
    <w:rsid w:val="008C436B"/>
    <w:rsid w:val="008C50C1"/>
    <w:rsid w:val="008C52D1"/>
    <w:rsid w:val="008C5314"/>
    <w:rsid w:val="008C63E9"/>
    <w:rsid w:val="008C68F4"/>
    <w:rsid w:val="008C7022"/>
    <w:rsid w:val="008D018F"/>
    <w:rsid w:val="008D1927"/>
    <w:rsid w:val="008D2F2C"/>
    <w:rsid w:val="008D3F1B"/>
    <w:rsid w:val="008D5CCA"/>
    <w:rsid w:val="008E04D8"/>
    <w:rsid w:val="008E08C8"/>
    <w:rsid w:val="008E0C02"/>
    <w:rsid w:val="008E2544"/>
    <w:rsid w:val="008E35A6"/>
    <w:rsid w:val="008E3E63"/>
    <w:rsid w:val="008E42B0"/>
    <w:rsid w:val="008E573E"/>
    <w:rsid w:val="008F0373"/>
    <w:rsid w:val="008F1149"/>
    <w:rsid w:val="008F135C"/>
    <w:rsid w:val="008F1A6A"/>
    <w:rsid w:val="008F1F63"/>
    <w:rsid w:val="008F2839"/>
    <w:rsid w:val="008F2DF2"/>
    <w:rsid w:val="008F2E4A"/>
    <w:rsid w:val="008F2EFF"/>
    <w:rsid w:val="008F48D2"/>
    <w:rsid w:val="008F48DA"/>
    <w:rsid w:val="008F4AE3"/>
    <w:rsid w:val="008F72A5"/>
    <w:rsid w:val="008F7A5C"/>
    <w:rsid w:val="00900766"/>
    <w:rsid w:val="00900DB1"/>
    <w:rsid w:val="0090185F"/>
    <w:rsid w:val="0090222F"/>
    <w:rsid w:val="00903933"/>
    <w:rsid w:val="009041C8"/>
    <w:rsid w:val="009049C0"/>
    <w:rsid w:val="009061E6"/>
    <w:rsid w:val="00910516"/>
    <w:rsid w:val="00910BD1"/>
    <w:rsid w:val="009115AE"/>
    <w:rsid w:val="0091181C"/>
    <w:rsid w:val="009119CD"/>
    <w:rsid w:val="00911A95"/>
    <w:rsid w:val="00915D67"/>
    <w:rsid w:val="00915F77"/>
    <w:rsid w:val="00916269"/>
    <w:rsid w:val="00921BF3"/>
    <w:rsid w:val="00922682"/>
    <w:rsid w:val="00922E20"/>
    <w:rsid w:val="009263A4"/>
    <w:rsid w:val="00926F65"/>
    <w:rsid w:val="009271E1"/>
    <w:rsid w:val="009278BD"/>
    <w:rsid w:val="0093205E"/>
    <w:rsid w:val="00932786"/>
    <w:rsid w:val="009375ED"/>
    <w:rsid w:val="00940D4E"/>
    <w:rsid w:val="009422F2"/>
    <w:rsid w:val="00942863"/>
    <w:rsid w:val="00942CE8"/>
    <w:rsid w:val="009450A7"/>
    <w:rsid w:val="00952391"/>
    <w:rsid w:val="00953B05"/>
    <w:rsid w:val="00954AB5"/>
    <w:rsid w:val="009552B9"/>
    <w:rsid w:val="0095559E"/>
    <w:rsid w:val="00955D92"/>
    <w:rsid w:val="00960404"/>
    <w:rsid w:val="0096179B"/>
    <w:rsid w:val="00962184"/>
    <w:rsid w:val="00963BDF"/>
    <w:rsid w:val="00965EB5"/>
    <w:rsid w:val="0096762B"/>
    <w:rsid w:val="00967D9C"/>
    <w:rsid w:val="00971218"/>
    <w:rsid w:val="00971813"/>
    <w:rsid w:val="0097193D"/>
    <w:rsid w:val="00972DC8"/>
    <w:rsid w:val="00973FF6"/>
    <w:rsid w:val="009759C2"/>
    <w:rsid w:val="0097679D"/>
    <w:rsid w:val="0098015F"/>
    <w:rsid w:val="00980A1D"/>
    <w:rsid w:val="00981CC2"/>
    <w:rsid w:val="00982E93"/>
    <w:rsid w:val="00982FAD"/>
    <w:rsid w:val="0098371A"/>
    <w:rsid w:val="00983885"/>
    <w:rsid w:val="00985C08"/>
    <w:rsid w:val="00985C80"/>
    <w:rsid w:val="00986C2D"/>
    <w:rsid w:val="00986FD1"/>
    <w:rsid w:val="00990A36"/>
    <w:rsid w:val="00991752"/>
    <w:rsid w:val="009918ED"/>
    <w:rsid w:val="00993EE7"/>
    <w:rsid w:val="00995350"/>
    <w:rsid w:val="00995877"/>
    <w:rsid w:val="00995A61"/>
    <w:rsid w:val="009970B0"/>
    <w:rsid w:val="00997C9C"/>
    <w:rsid w:val="009A0898"/>
    <w:rsid w:val="009A1C67"/>
    <w:rsid w:val="009A2A1F"/>
    <w:rsid w:val="009A43DF"/>
    <w:rsid w:val="009A4E2A"/>
    <w:rsid w:val="009B01ED"/>
    <w:rsid w:val="009B0F45"/>
    <w:rsid w:val="009B1481"/>
    <w:rsid w:val="009B1F96"/>
    <w:rsid w:val="009B37F4"/>
    <w:rsid w:val="009B783B"/>
    <w:rsid w:val="009C0E48"/>
    <w:rsid w:val="009C1459"/>
    <w:rsid w:val="009C1EAB"/>
    <w:rsid w:val="009C33E1"/>
    <w:rsid w:val="009C36B0"/>
    <w:rsid w:val="009C48F4"/>
    <w:rsid w:val="009C5D86"/>
    <w:rsid w:val="009C7DD2"/>
    <w:rsid w:val="009D0BA6"/>
    <w:rsid w:val="009D29E2"/>
    <w:rsid w:val="009D31E0"/>
    <w:rsid w:val="009D40C8"/>
    <w:rsid w:val="009D53A6"/>
    <w:rsid w:val="009D549A"/>
    <w:rsid w:val="009E0918"/>
    <w:rsid w:val="009E0E07"/>
    <w:rsid w:val="009E405B"/>
    <w:rsid w:val="009E41F7"/>
    <w:rsid w:val="009E45E6"/>
    <w:rsid w:val="009E66F2"/>
    <w:rsid w:val="009F0D73"/>
    <w:rsid w:val="009F1C0A"/>
    <w:rsid w:val="009F244B"/>
    <w:rsid w:val="009F34BC"/>
    <w:rsid w:val="009F34E1"/>
    <w:rsid w:val="009F421C"/>
    <w:rsid w:val="009F462A"/>
    <w:rsid w:val="009F4CBE"/>
    <w:rsid w:val="009F62CD"/>
    <w:rsid w:val="009F7BAE"/>
    <w:rsid w:val="00A00BD1"/>
    <w:rsid w:val="00A015B7"/>
    <w:rsid w:val="00A0218F"/>
    <w:rsid w:val="00A03900"/>
    <w:rsid w:val="00A04C4B"/>
    <w:rsid w:val="00A06307"/>
    <w:rsid w:val="00A06EF0"/>
    <w:rsid w:val="00A12015"/>
    <w:rsid w:val="00A127D1"/>
    <w:rsid w:val="00A135C3"/>
    <w:rsid w:val="00A136B3"/>
    <w:rsid w:val="00A13CDD"/>
    <w:rsid w:val="00A17FB8"/>
    <w:rsid w:val="00A20332"/>
    <w:rsid w:val="00A20726"/>
    <w:rsid w:val="00A20E6E"/>
    <w:rsid w:val="00A21A09"/>
    <w:rsid w:val="00A221C5"/>
    <w:rsid w:val="00A2486A"/>
    <w:rsid w:val="00A27FF6"/>
    <w:rsid w:val="00A30117"/>
    <w:rsid w:val="00A3015D"/>
    <w:rsid w:val="00A30289"/>
    <w:rsid w:val="00A30DD1"/>
    <w:rsid w:val="00A30E73"/>
    <w:rsid w:val="00A321F6"/>
    <w:rsid w:val="00A324BF"/>
    <w:rsid w:val="00A327C3"/>
    <w:rsid w:val="00A32DDD"/>
    <w:rsid w:val="00A33B5E"/>
    <w:rsid w:val="00A342CA"/>
    <w:rsid w:val="00A34800"/>
    <w:rsid w:val="00A3506F"/>
    <w:rsid w:val="00A36100"/>
    <w:rsid w:val="00A41346"/>
    <w:rsid w:val="00A4399C"/>
    <w:rsid w:val="00A43C92"/>
    <w:rsid w:val="00A443D9"/>
    <w:rsid w:val="00A44778"/>
    <w:rsid w:val="00A448BD"/>
    <w:rsid w:val="00A45588"/>
    <w:rsid w:val="00A47602"/>
    <w:rsid w:val="00A50526"/>
    <w:rsid w:val="00A50825"/>
    <w:rsid w:val="00A51B85"/>
    <w:rsid w:val="00A52522"/>
    <w:rsid w:val="00A52B02"/>
    <w:rsid w:val="00A53B43"/>
    <w:rsid w:val="00A60A41"/>
    <w:rsid w:val="00A611FC"/>
    <w:rsid w:val="00A61D29"/>
    <w:rsid w:val="00A6209A"/>
    <w:rsid w:val="00A62310"/>
    <w:rsid w:val="00A623D4"/>
    <w:rsid w:val="00A63CAD"/>
    <w:rsid w:val="00A65EB2"/>
    <w:rsid w:val="00A65F3B"/>
    <w:rsid w:val="00A673C9"/>
    <w:rsid w:val="00A70978"/>
    <w:rsid w:val="00A70B7E"/>
    <w:rsid w:val="00A71243"/>
    <w:rsid w:val="00A72466"/>
    <w:rsid w:val="00A736DD"/>
    <w:rsid w:val="00A73B97"/>
    <w:rsid w:val="00A7418F"/>
    <w:rsid w:val="00A754CE"/>
    <w:rsid w:val="00A75945"/>
    <w:rsid w:val="00A762A0"/>
    <w:rsid w:val="00A767BC"/>
    <w:rsid w:val="00A77551"/>
    <w:rsid w:val="00A77772"/>
    <w:rsid w:val="00A80463"/>
    <w:rsid w:val="00A817D3"/>
    <w:rsid w:val="00A81C6A"/>
    <w:rsid w:val="00A83CEB"/>
    <w:rsid w:val="00A843AC"/>
    <w:rsid w:val="00A84401"/>
    <w:rsid w:val="00A85305"/>
    <w:rsid w:val="00A8682F"/>
    <w:rsid w:val="00A90C51"/>
    <w:rsid w:val="00A91346"/>
    <w:rsid w:val="00A91A04"/>
    <w:rsid w:val="00A920CA"/>
    <w:rsid w:val="00A9402F"/>
    <w:rsid w:val="00A95A93"/>
    <w:rsid w:val="00A97914"/>
    <w:rsid w:val="00AA09A3"/>
    <w:rsid w:val="00AA1822"/>
    <w:rsid w:val="00AA1D09"/>
    <w:rsid w:val="00AA32D3"/>
    <w:rsid w:val="00AA5467"/>
    <w:rsid w:val="00AA7875"/>
    <w:rsid w:val="00AB14AC"/>
    <w:rsid w:val="00AB3766"/>
    <w:rsid w:val="00AB3870"/>
    <w:rsid w:val="00AB3B66"/>
    <w:rsid w:val="00AB4222"/>
    <w:rsid w:val="00AB5890"/>
    <w:rsid w:val="00AB5D26"/>
    <w:rsid w:val="00AB6CDC"/>
    <w:rsid w:val="00AB6EF0"/>
    <w:rsid w:val="00AB7EF5"/>
    <w:rsid w:val="00AC185C"/>
    <w:rsid w:val="00AC1C49"/>
    <w:rsid w:val="00AC2720"/>
    <w:rsid w:val="00AC29D7"/>
    <w:rsid w:val="00AC2AB8"/>
    <w:rsid w:val="00AC2EA0"/>
    <w:rsid w:val="00AC45E8"/>
    <w:rsid w:val="00AC5655"/>
    <w:rsid w:val="00AC65CA"/>
    <w:rsid w:val="00AC6EE8"/>
    <w:rsid w:val="00AD0D55"/>
    <w:rsid w:val="00AD12F3"/>
    <w:rsid w:val="00AD1F73"/>
    <w:rsid w:val="00AD26D1"/>
    <w:rsid w:val="00AD6C41"/>
    <w:rsid w:val="00AE0B0C"/>
    <w:rsid w:val="00AE0DA8"/>
    <w:rsid w:val="00AE11D6"/>
    <w:rsid w:val="00AE24C1"/>
    <w:rsid w:val="00AE6CDB"/>
    <w:rsid w:val="00AE7EB4"/>
    <w:rsid w:val="00AF35A8"/>
    <w:rsid w:val="00AF3C25"/>
    <w:rsid w:val="00AF5A0D"/>
    <w:rsid w:val="00B0056C"/>
    <w:rsid w:val="00B022FE"/>
    <w:rsid w:val="00B02460"/>
    <w:rsid w:val="00B03347"/>
    <w:rsid w:val="00B0382F"/>
    <w:rsid w:val="00B04AA0"/>
    <w:rsid w:val="00B04B57"/>
    <w:rsid w:val="00B05BED"/>
    <w:rsid w:val="00B103B7"/>
    <w:rsid w:val="00B10D88"/>
    <w:rsid w:val="00B127AD"/>
    <w:rsid w:val="00B12BEA"/>
    <w:rsid w:val="00B138B9"/>
    <w:rsid w:val="00B138E4"/>
    <w:rsid w:val="00B14AA1"/>
    <w:rsid w:val="00B15E89"/>
    <w:rsid w:val="00B203B7"/>
    <w:rsid w:val="00B206AE"/>
    <w:rsid w:val="00B20D7D"/>
    <w:rsid w:val="00B21492"/>
    <w:rsid w:val="00B23BB7"/>
    <w:rsid w:val="00B245D3"/>
    <w:rsid w:val="00B2498E"/>
    <w:rsid w:val="00B25075"/>
    <w:rsid w:val="00B26BBC"/>
    <w:rsid w:val="00B27C01"/>
    <w:rsid w:val="00B30CBF"/>
    <w:rsid w:val="00B31CA3"/>
    <w:rsid w:val="00B326ED"/>
    <w:rsid w:val="00B33F8F"/>
    <w:rsid w:val="00B343B4"/>
    <w:rsid w:val="00B35792"/>
    <w:rsid w:val="00B41F7D"/>
    <w:rsid w:val="00B422B9"/>
    <w:rsid w:val="00B451A7"/>
    <w:rsid w:val="00B45553"/>
    <w:rsid w:val="00B46393"/>
    <w:rsid w:val="00B46C9A"/>
    <w:rsid w:val="00B47251"/>
    <w:rsid w:val="00B50973"/>
    <w:rsid w:val="00B50A9B"/>
    <w:rsid w:val="00B517D6"/>
    <w:rsid w:val="00B51B49"/>
    <w:rsid w:val="00B5203F"/>
    <w:rsid w:val="00B52100"/>
    <w:rsid w:val="00B608B0"/>
    <w:rsid w:val="00B6150B"/>
    <w:rsid w:val="00B628EB"/>
    <w:rsid w:val="00B62E6E"/>
    <w:rsid w:val="00B644D6"/>
    <w:rsid w:val="00B664B7"/>
    <w:rsid w:val="00B705EA"/>
    <w:rsid w:val="00B7132A"/>
    <w:rsid w:val="00B749CC"/>
    <w:rsid w:val="00B7654B"/>
    <w:rsid w:val="00B77520"/>
    <w:rsid w:val="00B82210"/>
    <w:rsid w:val="00B8693B"/>
    <w:rsid w:val="00B95B4E"/>
    <w:rsid w:val="00B961A1"/>
    <w:rsid w:val="00BA10FD"/>
    <w:rsid w:val="00BA1A0E"/>
    <w:rsid w:val="00BA265C"/>
    <w:rsid w:val="00BA29EE"/>
    <w:rsid w:val="00BA2BBF"/>
    <w:rsid w:val="00BA2F0E"/>
    <w:rsid w:val="00BA2F98"/>
    <w:rsid w:val="00BA5902"/>
    <w:rsid w:val="00BA5E4B"/>
    <w:rsid w:val="00BA77B1"/>
    <w:rsid w:val="00BA7BE8"/>
    <w:rsid w:val="00BB0B05"/>
    <w:rsid w:val="00BB1129"/>
    <w:rsid w:val="00BB19E9"/>
    <w:rsid w:val="00BB1F12"/>
    <w:rsid w:val="00BB2350"/>
    <w:rsid w:val="00BB343B"/>
    <w:rsid w:val="00BB3C33"/>
    <w:rsid w:val="00BB4F44"/>
    <w:rsid w:val="00BB53BE"/>
    <w:rsid w:val="00BB589D"/>
    <w:rsid w:val="00BB65EA"/>
    <w:rsid w:val="00BB67CD"/>
    <w:rsid w:val="00BB7009"/>
    <w:rsid w:val="00BC1F90"/>
    <w:rsid w:val="00BC21E4"/>
    <w:rsid w:val="00BC2534"/>
    <w:rsid w:val="00BC2F81"/>
    <w:rsid w:val="00BC37D4"/>
    <w:rsid w:val="00BC4DBF"/>
    <w:rsid w:val="00BC59A6"/>
    <w:rsid w:val="00BC6606"/>
    <w:rsid w:val="00BC6671"/>
    <w:rsid w:val="00BC6878"/>
    <w:rsid w:val="00BD0E56"/>
    <w:rsid w:val="00BD190E"/>
    <w:rsid w:val="00BD3A62"/>
    <w:rsid w:val="00BE0BB6"/>
    <w:rsid w:val="00BE3934"/>
    <w:rsid w:val="00BE463C"/>
    <w:rsid w:val="00BE56C0"/>
    <w:rsid w:val="00BE60C2"/>
    <w:rsid w:val="00BE6FA1"/>
    <w:rsid w:val="00BE74BF"/>
    <w:rsid w:val="00BF420F"/>
    <w:rsid w:val="00BF498E"/>
    <w:rsid w:val="00BF49E2"/>
    <w:rsid w:val="00BF54A1"/>
    <w:rsid w:val="00BF6486"/>
    <w:rsid w:val="00BF6A23"/>
    <w:rsid w:val="00BF6CFC"/>
    <w:rsid w:val="00C01367"/>
    <w:rsid w:val="00C03829"/>
    <w:rsid w:val="00C056A3"/>
    <w:rsid w:val="00C0670D"/>
    <w:rsid w:val="00C06A42"/>
    <w:rsid w:val="00C077F7"/>
    <w:rsid w:val="00C07939"/>
    <w:rsid w:val="00C103AB"/>
    <w:rsid w:val="00C14314"/>
    <w:rsid w:val="00C14942"/>
    <w:rsid w:val="00C15CB1"/>
    <w:rsid w:val="00C15E1C"/>
    <w:rsid w:val="00C177AF"/>
    <w:rsid w:val="00C231EE"/>
    <w:rsid w:val="00C246D6"/>
    <w:rsid w:val="00C259ED"/>
    <w:rsid w:val="00C274C0"/>
    <w:rsid w:val="00C30302"/>
    <w:rsid w:val="00C329BB"/>
    <w:rsid w:val="00C32B75"/>
    <w:rsid w:val="00C334D6"/>
    <w:rsid w:val="00C34499"/>
    <w:rsid w:val="00C34AC8"/>
    <w:rsid w:val="00C35942"/>
    <w:rsid w:val="00C3600F"/>
    <w:rsid w:val="00C429A0"/>
    <w:rsid w:val="00C43510"/>
    <w:rsid w:val="00C44C01"/>
    <w:rsid w:val="00C44C0F"/>
    <w:rsid w:val="00C50268"/>
    <w:rsid w:val="00C52B4B"/>
    <w:rsid w:val="00C53CD3"/>
    <w:rsid w:val="00C53E0B"/>
    <w:rsid w:val="00C53E57"/>
    <w:rsid w:val="00C56B77"/>
    <w:rsid w:val="00C56BAC"/>
    <w:rsid w:val="00C61007"/>
    <w:rsid w:val="00C61530"/>
    <w:rsid w:val="00C6156C"/>
    <w:rsid w:val="00C625BC"/>
    <w:rsid w:val="00C62D39"/>
    <w:rsid w:val="00C63FEB"/>
    <w:rsid w:val="00C659DC"/>
    <w:rsid w:val="00C66BAE"/>
    <w:rsid w:val="00C71C78"/>
    <w:rsid w:val="00C71F09"/>
    <w:rsid w:val="00C73ACB"/>
    <w:rsid w:val="00C81A07"/>
    <w:rsid w:val="00C82C19"/>
    <w:rsid w:val="00C82E0C"/>
    <w:rsid w:val="00C83898"/>
    <w:rsid w:val="00C842C0"/>
    <w:rsid w:val="00C84823"/>
    <w:rsid w:val="00C851C3"/>
    <w:rsid w:val="00C8775C"/>
    <w:rsid w:val="00C90C17"/>
    <w:rsid w:val="00C90E90"/>
    <w:rsid w:val="00C91420"/>
    <w:rsid w:val="00C93C81"/>
    <w:rsid w:val="00C93EAD"/>
    <w:rsid w:val="00C978AF"/>
    <w:rsid w:val="00C979BB"/>
    <w:rsid w:val="00CA4044"/>
    <w:rsid w:val="00CA41A1"/>
    <w:rsid w:val="00CA5A20"/>
    <w:rsid w:val="00CA6D4C"/>
    <w:rsid w:val="00CB1AC9"/>
    <w:rsid w:val="00CB24D2"/>
    <w:rsid w:val="00CB2C7C"/>
    <w:rsid w:val="00CB4403"/>
    <w:rsid w:val="00CB71C8"/>
    <w:rsid w:val="00CB7DDA"/>
    <w:rsid w:val="00CC09B6"/>
    <w:rsid w:val="00CC1F82"/>
    <w:rsid w:val="00CC4C81"/>
    <w:rsid w:val="00CC4F0B"/>
    <w:rsid w:val="00CC6EA9"/>
    <w:rsid w:val="00CD034E"/>
    <w:rsid w:val="00CD0A49"/>
    <w:rsid w:val="00CD1C5C"/>
    <w:rsid w:val="00CD4B49"/>
    <w:rsid w:val="00CD520D"/>
    <w:rsid w:val="00CD5B51"/>
    <w:rsid w:val="00CD6236"/>
    <w:rsid w:val="00CD65A6"/>
    <w:rsid w:val="00CD7234"/>
    <w:rsid w:val="00CE0610"/>
    <w:rsid w:val="00CE1BA6"/>
    <w:rsid w:val="00CE3056"/>
    <w:rsid w:val="00CE3C6E"/>
    <w:rsid w:val="00CE57EE"/>
    <w:rsid w:val="00CE67FF"/>
    <w:rsid w:val="00CF0BF7"/>
    <w:rsid w:val="00CF1BD6"/>
    <w:rsid w:val="00CF1C68"/>
    <w:rsid w:val="00CF227E"/>
    <w:rsid w:val="00CF2E5D"/>
    <w:rsid w:val="00CF69F7"/>
    <w:rsid w:val="00D00ADC"/>
    <w:rsid w:val="00D01175"/>
    <w:rsid w:val="00D01B49"/>
    <w:rsid w:val="00D025AA"/>
    <w:rsid w:val="00D030AB"/>
    <w:rsid w:val="00D04480"/>
    <w:rsid w:val="00D05ED7"/>
    <w:rsid w:val="00D07441"/>
    <w:rsid w:val="00D079E9"/>
    <w:rsid w:val="00D1302C"/>
    <w:rsid w:val="00D157E7"/>
    <w:rsid w:val="00D16506"/>
    <w:rsid w:val="00D16744"/>
    <w:rsid w:val="00D168A0"/>
    <w:rsid w:val="00D16F02"/>
    <w:rsid w:val="00D228BB"/>
    <w:rsid w:val="00D24E0F"/>
    <w:rsid w:val="00D25101"/>
    <w:rsid w:val="00D256C5"/>
    <w:rsid w:val="00D26AC0"/>
    <w:rsid w:val="00D270B5"/>
    <w:rsid w:val="00D27D71"/>
    <w:rsid w:val="00D31C49"/>
    <w:rsid w:val="00D327F5"/>
    <w:rsid w:val="00D33FEA"/>
    <w:rsid w:val="00D35E89"/>
    <w:rsid w:val="00D37C62"/>
    <w:rsid w:val="00D403ED"/>
    <w:rsid w:val="00D41DF3"/>
    <w:rsid w:val="00D424A7"/>
    <w:rsid w:val="00D43759"/>
    <w:rsid w:val="00D43AEB"/>
    <w:rsid w:val="00D449F2"/>
    <w:rsid w:val="00D46CA5"/>
    <w:rsid w:val="00D5024D"/>
    <w:rsid w:val="00D509F3"/>
    <w:rsid w:val="00D541E3"/>
    <w:rsid w:val="00D54C68"/>
    <w:rsid w:val="00D56D26"/>
    <w:rsid w:val="00D606BA"/>
    <w:rsid w:val="00D60DEC"/>
    <w:rsid w:val="00D61A59"/>
    <w:rsid w:val="00D62123"/>
    <w:rsid w:val="00D64563"/>
    <w:rsid w:val="00D652DF"/>
    <w:rsid w:val="00D7001D"/>
    <w:rsid w:val="00D70A54"/>
    <w:rsid w:val="00D70CFA"/>
    <w:rsid w:val="00D70E7D"/>
    <w:rsid w:val="00D70F37"/>
    <w:rsid w:val="00D75F2B"/>
    <w:rsid w:val="00D77F0C"/>
    <w:rsid w:val="00D800D4"/>
    <w:rsid w:val="00D80657"/>
    <w:rsid w:val="00D81486"/>
    <w:rsid w:val="00D827D0"/>
    <w:rsid w:val="00D83081"/>
    <w:rsid w:val="00D84DF5"/>
    <w:rsid w:val="00D9135C"/>
    <w:rsid w:val="00D91CDE"/>
    <w:rsid w:val="00D92418"/>
    <w:rsid w:val="00D92EC6"/>
    <w:rsid w:val="00D966C0"/>
    <w:rsid w:val="00DA10DC"/>
    <w:rsid w:val="00DA1597"/>
    <w:rsid w:val="00DA2515"/>
    <w:rsid w:val="00DA382C"/>
    <w:rsid w:val="00DA4181"/>
    <w:rsid w:val="00DA4D96"/>
    <w:rsid w:val="00DA6400"/>
    <w:rsid w:val="00DA6CD6"/>
    <w:rsid w:val="00DB129D"/>
    <w:rsid w:val="00DB12A0"/>
    <w:rsid w:val="00DB1428"/>
    <w:rsid w:val="00DB1E5F"/>
    <w:rsid w:val="00DB34A9"/>
    <w:rsid w:val="00DB394D"/>
    <w:rsid w:val="00DB4E24"/>
    <w:rsid w:val="00DB66D4"/>
    <w:rsid w:val="00DB6BED"/>
    <w:rsid w:val="00DB731D"/>
    <w:rsid w:val="00DB73FA"/>
    <w:rsid w:val="00DC0320"/>
    <w:rsid w:val="00DC054C"/>
    <w:rsid w:val="00DC079D"/>
    <w:rsid w:val="00DC0AD7"/>
    <w:rsid w:val="00DC154D"/>
    <w:rsid w:val="00DC2A69"/>
    <w:rsid w:val="00DC2E8B"/>
    <w:rsid w:val="00DC2EF3"/>
    <w:rsid w:val="00DC33C8"/>
    <w:rsid w:val="00DC3FB9"/>
    <w:rsid w:val="00DC6D57"/>
    <w:rsid w:val="00DD179B"/>
    <w:rsid w:val="00DD349A"/>
    <w:rsid w:val="00DD39A1"/>
    <w:rsid w:val="00DD5326"/>
    <w:rsid w:val="00DD599F"/>
    <w:rsid w:val="00DD6A36"/>
    <w:rsid w:val="00DD7EB1"/>
    <w:rsid w:val="00DE049C"/>
    <w:rsid w:val="00DE06BE"/>
    <w:rsid w:val="00DE48B2"/>
    <w:rsid w:val="00DE60A0"/>
    <w:rsid w:val="00DE67AB"/>
    <w:rsid w:val="00DF1058"/>
    <w:rsid w:val="00DF1172"/>
    <w:rsid w:val="00DF209E"/>
    <w:rsid w:val="00DF21F3"/>
    <w:rsid w:val="00DF2249"/>
    <w:rsid w:val="00DF31CC"/>
    <w:rsid w:val="00DF3EDB"/>
    <w:rsid w:val="00DF4338"/>
    <w:rsid w:val="00DF75B4"/>
    <w:rsid w:val="00E00619"/>
    <w:rsid w:val="00E012CE"/>
    <w:rsid w:val="00E03F45"/>
    <w:rsid w:val="00E05356"/>
    <w:rsid w:val="00E06330"/>
    <w:rsid w:val="00E06ACE"/>
    <w:rsid w:val="00E107AC"/>
    <w:rsid w:val="00E11B21"/>
    <w:rsid w:val="00E12B16"/>
    <w:rsid w:val="00E12C78"/>
    <w:rsid w:val="00E15E71"/>
    <w:rsid w:val="00E170BB"/>
    <w:rsid w:val="00E202DA"/>
    <w:rsid w:val="00E20D28"/>
    <w:rsid w:val="00E20E12"/>
    <w:rsid w:val="00E21F6A"/>
    <w:rsid w:val="00E2259D"/>
    <w:rsid w:val="00E2493B"/>
    <w:rsid w:val="00E24F42"/>
    <w:rsid w:val="00E25619"/>
    <w:rsid w:val="00E25A5D"/>
    <w:rsid w:val="00E27883"/>
    <w:rsid w:val="00E27D83"/>
    <w:rsid w:val="00E27F44"/>
    <w:rsid w:val="00E30D34"/>
    <w:rsid w:val="00E33940"/>
    <w:rsid w:val="00E34133"/>
    <w:rsid w:val="00E3415D"/>
    <w:rsid w:val="00E34451"/>
    <w:rsid w:val="00E40025"/>
    <w:rsid w:val="00E40F4C"/>
    <w:rsid w:val="00E43C2C"/>
    <w:rsid w:val="00E504B6"/>
    <w:rsid w:val="00E51164"/>
    <w:rsid w:val="00E5342C"/>
    <w:rsid w:val="00E55B2C"/>
    <w:rsid w:val="00E60B57"/>
    <w:rsid w:val="00E60D4D"/>
    <w:rsid w:val="00E61470"/>
    <w:rsid w:val="00E61CFC"/>
    <w:rsid w:val="00E62D00"/>
    <w:rsid w:val="00E63550"/>
    <w:rsid w:val="00E64955"/>
    <w:rsid w:val="00E6648F"/>
    <w:rsid w:val="00E66CB0"/>
    <w:rsid w:val="00E70280"/>
    <w:rsid w:val="00E70A97"/>
    <w:rsid w:val="00E70F01"/>
    <w:rsid w:val="00E723BB"/>
    <w:rsid w:val="00E72446"/>
    <w:rsid w:val="00E725E1"/>
    <w:rsid w:val="00E72ED0"/>
    <w:rsid w:val="00E744CE"/>
    <w:rsid w:val="00E74530"/>
    <w:rsid w:val="00E76CC0"/>
    <w:rsid w:val="00E77136"/>
    <w:rsid w:val="00E775F8"/>
    <w:rsid w:val="00E820B4"/>
    <w:rsid w:val="00E84517"/>
    <w:rsid w:val="00E85CB4"/>
    <w:rsid w:val="00E86A77"/>
    <w:rsid w:val="00E9070A"/>
    <w:rsid w:val="00E9316B"/>
    <w:rsid w:val="00E931F0"/>
    <w:rsid w:val="00E9407F"/>
    <w:rsid w:val="00E94CD8"/>
    <w:rsid w:val="00E96808"/>
    <w:rsid w:val="00E97234"/>
    <w:rsid w:val="00EA12FE"/>
    <w:rsid w:val="00EA174E"/>
    <w:rsid w:val="00EA416E"/>
    <w:rsid w:val="00EA423F"/>
    <w:rsid w:val="00EA47C9"/>
    <w:rsid w:val="00EA4927"/>
    <w:rsid w:val="00EA6A41"/>
    <w:rsid w:val="00EA7272"/>
    <w:rsid w:val="00EB0094"/>
    <w:rsid w:val="00EB0805"/>
    <w:rsid w:val="00EB0B19"/>
    <w:rsid w:val="00EB21E2"/>
    <w:rsid w:val="00EB2968"/>
    <w:rsid w:val="00EB3377"/>
    <w:rsid w:val="00EB3DF5"/>
    <w:rsid w:val="00EB52EF"/>
    <w:rsid w:val="00EB60A4"/>
    <w:rsid w:val="00EB6132"/>
    <w:rsid w:val="00EB6719"/>
    <w:rsid w:val="00EB6B5B"/>
    <w:rsid w:val="00EB742C"/>
    <w:rsid w:val="00EB7D20"/>
    <w:rsid w:val="00EC0899"/>
    <w:rsid w:val="00EC1D8F"/>
    <w:rsid w:val="00EC45CE"/>
    <w:rsid w:val="00EC50D6"/>
    <w:rsid w:val="00EC5DE1"/>
    <w:rsid w:val="00EC5F0E"/>
    <w:rsid w:val="00EC7A84"/>
    <w:rsid w:val="00ED0AF1"/>
    <w:rsid w:val="00ED10F0"/>
    <w:rsid w:val="00ED1DDF"/>
    <w:rsid w:val="00ED4262"/>
    <w:rsid w:val="00ED5414"/>
    <w:rsid w:val="00ED6714"/>
    <w:rsid w:val="00ED7811"/>
    <w:rsid w:val="00EE1E0C"/>
    <w:rsid w:val="00EE200D"/>
    <w:rsid w:val="00EE2813"/>
    <w:rsid w:val="00EE3617"/>
    <w:rsid w:val="00EE3670"/>
    <w:rsid w:val="00EE457F"/>
    <w:rsid w:val="00EE4822"/>
    <w:rsid w:val="00EE496D"/>
    <w:rsid w:val="00EE569A"/>
    <w:rsid w:val="00EE638E"/>
    <w:rsid w:val="00EF1E51"/>
    <w:rsid w:val="00EF251F"/>
    <w:rsid w:val="00EF31D9"/>
    <w:rsid w:val="00EF637A"/>
    <w:rsid w:val="00EF63DE"/>
    <w:rsid w:val="00F02BE6"/>
    <w:rsid w:val="00F02DAD"/>
    <w:rsid w:val="00F03197"/>
    <w:rsid w:val="00F03EA3"/>
    <w:rsid w:val="00F05FFD"/>
    <w:rsid w:val="00F07080"/>
    <w:rsid w:val="00F071B0"/>
    <w:rsid w:val="00F105E3"/>
    <w:rsid w:val="00F10873"/>
    <w:rsid w:val="00F10A73"/>
    <w:rsid w:val="00F14210"/>
    <w:rsid w:val="00F14BCF"/>
    <w:rsid w:val="00F14D5A"/>
    <w:rsid w:val="00F17814"/>
    <w:rsid w:val="00F20CE2"/>
    <w:rsid w:val="00F23655"/>
    <w:rsid w:val="00F24FFB"/>
    <w:rsid w:val="00F253EC"/>
    <w:rsid w:val="00F25635"/>
    <w:rsid w:val="00F26D06"/>
    <w:rsid w:val="00F2742E"/>
    <w:rsid w:val="00F30B4F"/>
    <w:rsid w:val="00F31B93"/>
    <w:rsid w:val="00F34066"/>
    <w:rsid w:val="00F3448C"/>
    <w:rsid w:val="00F368B9"/>
    <w:rsid w:val="00F36D5D"/>
    <w:rsid w:val="00F40837"/>
    <w:rsid w:val="00F412AD"/>
    <w:rsid w:val="00F43B5D"/>
    <w:rsid w:val="00F44090"/>
    <w:rsid w:val="00F447A3"/>
    <w:rsid w:val="00F455C8"/>
    <w:rsid w:val="00F45991"/>
    <w:rsid w:val="00F46236"/>
    <w:rsid w:val="00F54A73"/>
    <w:rsid w:val="00F560D3"/>
    <w:rsid w:val="00F56297"/>
    <w:rsid w:val="00F61AC2"/>
    <w:rsid w:val="00F621D3"/>
    <w:rsid w:val="00F62A2C"/>
    <w:rsid w:val="00F658EC"/>
    <w:rsid w:val="00F67A0A"/>
    <w:rsid w:val="00F7060D"/>
    <w:rsid w:val="00F71290"/>
    <w:rsid w:val="00F72608"/>
    <w:rsid w:val="00F72BEC"/>
    <w:rsid w:val="00F7397C"/>
    <w:rsid w:val="00F77913"/>
    <w:rsid w:val="00F77C85"/>
    <w:rsid w:val="00F8214E"/>
    <w:rsid w:val="00F8389C"/>
    <w:rsid w:val="00F863C6"/>
    <w:rsid w:val="00F876C9"/>
    <w:rsid w:val="00F90F20"/>
    <w:rsid w:val="00F911B3"/>
    <w:rsid w:val="00F94038"/>
    <w:rsid w:val="00F94DD2"/>
    <w:rsid w:val="00F95EBC"/>
    <w:rsid w:val="00F96641"/>
    <w:rsid w:val="00F966DB"/>
    <w:rsid w:val="00F97724"/>
    <w:rsid w:val="00F97B5F"/>
    <w:rsid w:val="00F97DEF"/>
    <w:rsid w:val="00FA0DE5"/>
    <w:rsid w:val="00FA777F"/>
    <w:rsid w:val="00FA7934"/>
    <w:rsid w:val="00FA7B28"/>
    <w:rsid w:val="00FB0EA8"/>
    <w:rsid w:val="00FB0F1A"/>
    <w:rsid w:val="00FB0FFB"/>
    <w:rsid w:val="00FB27E6"/>
    <w:rsid w:val="00FB5163"/>
    <w:rsid w:val="00FB533C"/>
    <w:rsid w:val="00FB6A24"/>
    <w:rsid w:val="00FC00FF"/>
    <w:rsid w:val="00FC1FEF"/>
    <w:rsid w:val="00FC2047"/>
    <w:rsid w:val="00FC3DAD"/>
    <w:rsid w:val="00FC66A4"/>
    <w:rsid w:val="00FC7F7C"/>
    <w:rsid w:val="00FD15E6"/>
    <w:rsid w:val="00FD2AAC"/>
    <w:rsid w:val="00FD38D3"/>
    <w:rsid w:val="00FD4CB2"/>
    <w:rsid w:val="00FD5E09"/>
    <w:rsid w:val="00FD7AAE"/>
    <w:rsid w:val="00FE3617"/>
    <w:rsid w:val="00FE6F1D"/>
    <w:rsid w:val="00FE7BAF"/>
    <w:rsid w:val="00FF0F82"/>
    <w:rsid w:val="00FF2D2A"/>
    <w:rsid w:val="00FF3791"/>
    <w:rsid w:val="00FF3E6D"/>
    <w:rsid w:val="00FF3F2F"/>
    <w:rsid w:val="00FF6212"/>
    <w:rsid w:val="00FF63A8"/>
    <w:rsid w:val="00FF66AE"/>
    <w:rsid w:val="00FF6B1F"/>
    <w:rsid w:val="00FF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69AF2A"/>
  <w15:docId w15:val="{C4B0320C-8035-4FA3-B450-2CC243F16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semiHidden="1" w:uiPriority="66" w:unhideWhenUsed="1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0">
    <w:name w:val="heading 2"/>
    <w:aliases w:val="Head2A,2,H2,UNDERRUBRIK 1-2,DO NOT USE_h2,h2,h21,Heading 2 Char,H2 Char,h2 Char"/>
    <w:basedOn w:val="1"/>
    <w:next w:val="a0"/>
    <w:link w:val="2Char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1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0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"/>
    <w:basedOn w:val="31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0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pPr>
      <w:tabs>
        <w:tab w:val="right" w:pos="1701"/>
      </w:tabs>
      <w:ind w:left="1701" w:hanging="1701"/>
    </w:pPr>
  </w:style>
  <w:style w:type="paragraph" w:styleId="41">
    <w:name w:val="toc 4"/>
    <w:basedOn w:val="32"/>
    <w:semiHidden/>
    <w:pPr>
      <w:ind w:left="1418" w:hanging="1418"/>
    </w:pPr>
  </w:style>
  <w:style w:type="paragraph" w:styleId="32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">
    <w:name w:val="List Bullet 2"/>
    <w:basedOn w:val="a"/>
    <w:pPr>
      <w:numPr>
        <w:numId w:val="6"/>
      </w:numPr>
    </w:pPr>
  </w:style>
  <w:style w:type="paragraph" w:styleId="a">
    <w:name w:val="List Bullet"/>
    <w:basedOn w:val="ab"/>
    <w:pPr>
      <w:numPr>
        <w:numId w:val="5"/>
      </w:numPr>
    </w:pPr>
  </w:style>
  <w:style w:type="paragraph" w:styleId="30">
    <w:name w:val="List Bullet 3"/>
    <w:basedOn w:val="2"/>
    <w:pPr>
      <w:numPr>
        <w:numId w:val="7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">
    <w:name w:val="List Bullet 4"/>
    <w:basedOn w:val="30"/>
    <w:pPr>
      <w:numPr>
        <w:numId w:val="8"/>
      </w:numPr>
    </w:pPr>
  </w:style>
  <w:style w:type="paragraph" w:styleId="5">
    <w:name w:val="List Bullet 5"/>
    <w:basedOn w:val="4"/>
    <w:pPr>
      <w:numPr>
        <w:numId w:val="4"/>
      </w:numPr>
    </w:pPr>
  </w:style>
  <w:style w:type="paragraph" w:styleId="ac">
    <w:name w:val="footer"/>
    <w:basedOn w:val="a8"/>
    <w:link w:val="Char0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uiPriority w:val="99"/>
    <w:qFormat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</w:style>
  <w:style w:type="paragraph" w:styleId="ab">
    <w:name w:val="Body Text"/>
    <w:basedOn w:val="a0"/>
    <w:link w:val="Char1"/>
  </w:style>
  <w:style w:type="character" w:styleId="af">
    <w:name w:val="Hyperlink"/>
    <w:uiPriority w:val="99"/>
    <w:rPr>
      <w:color w:val="0000FF"/>
      <w:u w:val="single"/>
      <w:lang w:val="en-GB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semiHidden/>
    <w:rPr>
      <w:sz w:val="16"/>
      <w:szCs w:val="16"/>
    </w:rPr>
  </w:style>
  <w:style w:type="paragraph" w:styleId="af2">
    <w:name w:val="annotation text"/>
    <w:basedOn w:val="a0"/>
    <w:link w:val="Char2"/>
    <w:semiHidden/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33"/>
    <w:link w:val="B3Char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qFormat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link w:val="EXChar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Pr>
      <w:rFonts w:ascii="Arial" w:hAnsi="Arial"/>
      <w:lang w:val="en-GB" w:eastAsia="zh-CN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Pr>
      <w:b/>
      <w:bCs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Pr>
      <w:rFonts w:ascii="Arial" w:eastAsia="Times New Roman" w:hAnsi="Arial"/>
      <w:lang w:val="en-GB" w:eastAsia="zh-CN"/>
    </w:rPr>
  </w:style>
  <w:style w:type="table" w:styleId="af7">
    <w:name w:val="Table Grid"/>
    <w:aliases w:val="TableGrid"/>
    <w:basedOn w:val="a2"/>
    <w:uiPriority w:val="39"/>
    <w:qFormat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qFormat/>
    <w:rPr>
      <w:rFonts w:ascii="Arial" w:eastAsia="Times New Roman" w:hAnsi="Arial"/>
      <w:lang w:val="en-GB"/>
    </w:rPr>
  </w:style>
  <w:style w:type="paragraph" w:styleId="af8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P,列出段落2,列出段落,リスト段落,列表段落"/>
    <w:basedOn w:val="a0"/>
    <w:link w:val="Char3"/>
    <w:uiPriority w:val="34"/>
    <w:qFormat/>
    <w:pPr>
      <w:ind w:leftChars="400" w:left="800"/>
    </w:pPr>
  </w:style>
  <w:style w:type="character" w:customStyle="1" w:styleId="apple-converted-space">
    <w:name w:val="apple-converted-space"/>
    <w:basedOn w:val="a1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qFormat/>
  </w:style>
  <w:style w:type="character" w:customStyle="1" w:styleId="B2Car">
    <w:name w:val="B2 Car"/>
    <w:basedOn w:val="a1"/>
    <w:link w:val="B2"/>
    <w:rPr>
      <w:rFonts w:ascii="Arial" w:eastAsia="Times New Roman" w:hAnsi="Arial"/>
      <w:lang w:val="en-GB"/>
    </w:rPr>
  </w:style>
  <w:style w:type="character" w:customStyle="1" w:styleId="B3Char">
    <w:name w:val="B3 Char"/>
    <w:link w:val="B3"/>
    <w:qFormat/>
    <w:rPr>
      <w:rFonts w:ascii="Arial" w:eastAsia="Times New Roman" w:hAnsi="Arial"/>
      <w:lang w:val="en-GB"/>
    </w:rPr>
  </w:style>
  <w:style w:type="paragraph" w:customStyle="1" w:styleId="NO">
    <w:name w:val="NO"/>
    <w:basedOn w:val="a0"/>
    <w:link w:val="NOChar"/>
    <w:qFormat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NOChar">
    <w:name w:val="NO Char"/>
    <w:link w:val="NO"/>
    <w:qFormat/>
    <w:rPr>
      <w:rFonts w:ascii="Times New Roman" w:eastAsiaTheme="minorEastAsia" w:hAnsi="Times New Roman"/>
      <w:lang w:val="en-GB"/>
    </w:rPr>
  </w:style>
  <w:style w:type="character" w:customStyle="1" w:styleId="TALChar">
    <w:name w:val="TAL Char"/>
    <w:link w:val="TAL"/>
    <w:qFormat/>
    <w:locked/>
    <w:rPr>
      <w:rFonts w:ascii="Arial" w:eastAsia="Times New Roman" w:hAnsi="Arial"/>
      <w:sz w:val="18"/>
      <w:lang w:val="en-GB"/>
    </w:rPr>
  </w:style>
  <w:style w:type="character" w:customStyle="1" w:styleId="B10">
    <w:name w:val="B1 (文字)"/>
    <w:qFormat/>
    <w:locked/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/>
    </w:rPr>
  </w:style>
  <w:style w:type="character" w:customStyle="1" w:styleId="B2Char">
    <w:name w:val="B2 Char"/>
    <w:qFormat/>
    <w:locked/>
  </w:style>
  <w:style w:type="character" w:customStyle="1" w:styleId="NOZchn">
    <w:name w:val="NO Zchn"/>
    <w:qFormat/>
    <w:locked/>
    <w:rPr>
      <w:rFonts w:ascii="Times New Roman" w:eastAsia="Times New Roman" w:hAnsi="Times New Roman"/>
    </w:rPr>
  </w:style>
  <w:style w:type="paragraph" w:customStyle="1" w:styleId="Agreement">
    <w:name w:val="Agreement"/>
    <w:basedOn w:val="a0"/>
    <w:next w:val="a0"/>
    <w:uiPriority w:val="99"/>
    <w:qFormat/>
    <w:rsid w:val="00C334D6"/>
    <w:pPr>
      <w:numPr>
        <w:numId w:val="1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FZchn">
    <w:name w:val="TF Zchn"/>
    <w:locked/>
    <w:rsid w:val="005B77EF"/>
    <w:rPr>
      <w:rFonts w:ascii="Arial" w:hAnsi="Arial" w:cs="Arial"/>
      <w:b/>
    </w:rPr>
  </w:style>
  <w:style w:type="character" w:customStyle="1" w:styleId="TALCar">
    <w:name w:val="TAL Car"/>
    <w:qFormat/>
    <w:locked/>
    <w:rsid w:val="005B77EF"/>
    <w:rPr>
      <w:rFonts w:ascii="Arial" w:hAnsi="Arial" w:cs="Arial"/>
      <w:sz w:val="18"/>
    </w:rPr>
  </w:style>
  <w:style w:type="character" w:customStyle="1" w:styleId="TACChar">
    <w:name w:val="TAC Char"/>
    <w:link w:val="TAC"/>
    <w:qFormat/>
    <w:locked/>
    <w:rsid w:val="005B77EF"/>
    <w:rPr>
      <w:rFonts w:ascii="Arial" w:eastAsia="Times New Roman" w:hAnsi="Arial"/>
      <w:sz w:val="18"/>
      <w:lang w:val="en-GB"/>
    </w:rPr>
  </w:style>
  <w:style w:type="character" w:customStyle="1" w:styleId="ProposalChar">
    <w:name w:val="Proposal Char"/>
    <w:link w:val="Proposal"/>
    <w:rsid w:val="00F24FFB"/>
    <w:rPr>
      <w:rFonts w:ascii="Arial" w:eastAsia="Times New Roman" w:hAnsi="Arial"/>
      <w:b/>
      <w:bCs/>
      <w:lang w:val="en-GB" w:eastAsia="zh-CN"/>
    </w:rPr>
  </w:style>
  <w:style w:type="character" w:customStyle="1" w:styleId="B4Char">
    <w:name w:val="B4 Char"/>
    <w:link w:val="B4"/>
    <w:qFormat/>
    <w:rsid w:val="00CE3056"/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45107F"/>
    <w:rPr>
      <w:rFonts w:ascii="Arial" w:hAnsi="Arial"/>
      <w:lang w:val="en-GB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link w:val="20"/>
    <w:qFormat/>
    <w:rsid w:val="0045107F"/>
    <w:rPr>
      <w:rFonts w:ascii="Arial" w:eastAsia="Times New Roman" w:hAnsi="Arial" w:cs="Arial"/>
      <w:sz w:val="32"/>
      <w:szCs w:val="32"/>
      <w:lang w:val="en-GB" w:eastAsia="zh-CN"/>
    </w:rPr>
  </w:style>
  <w:style w:type="paragraph" w:customStyle="1" w:styleId="Proposal-HW">
    <w:name w:val="Proposal-HW"/>
    <w:basedOn w:val="a0"/>
    <w:link w:val="Proposal-HWChar"/>
    <w:qFormat/>
    <w:rsid w:val="00AB3B66"/>
    <w:pPr>
      <w:spacing w:after="180"/>
      <w:ind w:left="1132" w:hangingChars="564" w:hanging="1132"/>
      <w:jc w:val="left"/>
    </w:pPr>
    <w:rPr>
      <w:rFonts w:ascii="Times New Roman" w:hAnsi="Times New Roman"/>
      <w:b/>
      <w:lang w:eastAsia="en-GB"/>
    </w:rPr>
  </w:style>
  <w:style w:type="character" w:customStyle="1" w:styleId="Proposal-HWChar">
    <w:name w:val="Proposal-HW Char"/>
    <w:basedOn w:val="a1"/>
    <w:link w:val="Proposal-HW"/>
    <w:rsid w:val="00AB3B66"/>
    <w:rPr>
      <w:rFonts w:ascii="Times New Roman" w:eastAsia="Times New Roman" w:hAnsi="Times New Roman"/>
      <w:b/>
      <w:lang w:val="en-GB" w:eastAsia="en-GB"/>
    </w:rPr>
  </w:style>
  <w:style w:type="character" w:customStyle="1" w:styleId="fontstyle01">
    <w:name w:val="fontstyle01"/>
    <w:basedOn w:val="a1"/>
    <w:rsid w:val="004C4473"/>
    <w:rPr>
      <w:rFonts w:ascii="CIDFont+F2" w:hAnsi="CIDFont+F2" w:hint="default"/>
      <w:b/>
      <w:bCs/>
      <w:i w:val="0"/>
      <w:iCs w:val="0"/>
      <w:color w:val="6B6B6B"/>
      <w:sz w:val="40"/>
      <w:szCs w:val="40"/>
    </w:rPr>
  </w:style>
  <w:style w:type="character" w:customStyle="1" w:styleId="fontstyle21">
    <w:name w:val="fontstyle21"/>
    <w:basedOn w:val="a1"/>
    <w:rsid w:val="004C4473"/>
    <w:rPr>
      <w:rFonts w:ascii="CIDFont+F1" w:hAnsi="CIDFont+F1" w:hint="default"/>
      <w:b w:val="0"/>
      <w:bCs w:val="0"/>
      <w:i w:val="0"/>
      <w:iCs w:val="0"/>
      <w:color w:val="6B6B6B"/>
      <w:sz w:val="28"/>
      <w:szCs w:val="28"/>
    </w:rPr>
  </w:style>
  <w:style w:type="character" w:customStyle="1" w:styleId="EditorsNoteChar">
    <w:name w:val="Editor's Note Char"/>
    <w:aliases w:val="EN Char"/>
    <w:link w:val="EditorsNote"/>
    <w:qFormat/>
    <w:locked/>
    <w:rsid w:val="004C4473"/>
    <w:rPr>
      <w:rFonts w:ascii="Arial" w:eastAsia="Times New Roman" w:hAnsi="Arial"/>
      <w:color w:val="FF0000"/>
      <w:lang w:val="en-GB"/>
    </w:rPr>
  </w:style>
  <w:style w:type="character" w:customStyle="1" w:styleId="Char3">
    <w:name w:val="목록 단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f8"/>
    <w:uiPriority w:val="34"/>
    <w:qFormat/>
    <w:locked/>
    <w:rsid w:val="00256391"/>
    <w:rPr>
      <w:rFonts w:ascii="Arial" w:eastAsia="Times New Roman" w:hAnsi="Arial"/>
      <w:lang w:val="en-GB" w:eastAsia="zh-CN"/>
    </w:rPr>
  </w:style>
  <w:style w:type="paragraph" w:styleId="3">
    <w:name w:val="List Number 3"/>
    <w:basedOn w:val="23"/>
    <w:rsid w:val="007E4B55"/>
    <w:pPr>
      <w:numPr>
        <w:numId w:val="12"/>
      </w:numPr>
      <w:contextualSpacing/>
    </w:pPr>
    <w:rPr>
      <w:lang w:eastAsia="ja-JP"/>
    </w:rPr>
  </w:style>
  <w:style w:type="character" w:customStyle="1" w:styleId="ui-provider">
    <w:name w:val="ui-provider"/>
    <w:basedOn w:val="a1"/>
    <w:rsid w:val="007E4B55"/>
  </w:style>
  <w:style w:type="character" w:styleId="af9">
    <w:name w:val="Unresolved Mention"/>
    <w:basedOn w:val="a1"/>
    <w:uiPriority w:val="99"/>
    <w:semiHidden/>
    <w:unhideWhenUsed/>
    <w:rsid w:val="00FF2D2A"/>
    <w:rPr>
      <w:color w:val="605E5C"/>
      <w:shd w:val="clear" w:color="auto" w:fill="E1DFDD"/>
    </w:rPr>
  </w:style>
  <w:style w:type="paragraph" w:customStyle="1" w:styleId="Sub-bulletofproposal">
    <w:name w:val="Sub-bullet of proposal"/>
    <w:basedOn w:val="af8"/>
    <w:link w:val="Sub-bulletofproposalChar"/>
    <w:qFormat/>
    <w:rsid w:val="00031206"/>
    <w:pPr>
      <w:numPr>
        <w:numId w:val="13"/>
      </w:numPr>
      <w:overflowPunct/>
      <w:autoSpaceDE/>
      <w:autoSpaceDN/>
      <w:adjustRightInd/>
      <w:spacing w:before="80" w:after="100"/>
      <w:ind w:leftChars="0" w:left="0" w:firstLine="0"/>
      <w:jc w:val="left"/>
      <w:textAlignment w:val="auto"/>
    </w:pPr>
    <w:rPr>
      <w:rFonts w:ascii="Times New Roman" w:hAnsi="Times New Roman" w:cs="Calibri"/>
      <w:b/>
      <w:lang w:eastAsia="en-GB"/>
    </w:rPr>
  </w:style>
  <w:style w:type="character" w:customStyle="1" w:styleId="Sub-bulletofproposalChar">
    <w:name w:val="Sub-bullet of proposal Char"/>
    <w:basedOn w:val="a1"/>
    <w:link w:val="Sub-bulletofproposal"/>
    <w:qFormat/>
    <w:rsid w:val="00031206"/>
    <w:rPr>
      <w:rFonts w:ascii="Times New Roman" w:eastAsia="Times New Roman" w:hAnsi="Times New Roman" w:cs="Calibri"/>
      <w:b/>
      <w:lang w:val="en-GB" w:eastAsia="en-GB"/>
    </w:rPr>
  </w:style>
  <w:style w:type="paragraph" w:customStyle="1" w:styleId="Observation-HW">
    <w:name w:val="Observation-HW"/>
    <w:basedOn w:val="a0"/>
    <w:link w:val="Observation-HWChar"/>
    <w:qFormat/>
    <w:rsid w:val="00B206AE"/>
    <w:pPr>
      <w:spacing w:before="80" w:after="100"/>
      <w:ind w:left="1558" w:hangingChars="776" w:hanging="1558"/>
      <w:jc w:val="left"/>
    </w:pPr>
    <w:rPr>
      <w:rFonts w:ascii="Times New Roman" w:hAnsi="Times New Roman"/>
      <w:b/>
      <w:lang w:eastAsia="en-GB"/>
    </w:rPr>
  </w:style>
  <w:style w:type="character" w:customStyle="1" w:styleId="Observation-HWChar">
    <w:name w:val="Observation-HW Char"/>
    <w:basedOn w:val="a1"/>
    <w:link w:val="Observation-HW"/>
    <w:rsid w:val="00B206AE"/>
    <w:rPr>
      <w:rFonts w:ascii="Times New Roman" w:eastAsia="Times New Roman" w:hAnsi="Times New Roman"/>
      <w:b/>
      <w:lang w:val="en-GB" w:eastAsia="en-GB"/>
    </w:rPr>
  </w:style>
  <w:style w:type="character" w:customStyle="1" w:styleId="EXChar">
    <w:name w:val="EX Char"/>
    <w:link w:val="EX"/>
    <w:qFormat/>
    <w:rsid w:val="00553A50"/>
    <w:rPr>
      <w:rFonts w:ascii="Arial" w:eastAsia="Times New Roman" w:hAnsi="Arial"/>
      <w:lang w:val="en-GB"/>
    </w:rPr>
  </w:style>
  <w:style w:type="character" w:styleId="afa">
    <w:name w:val="Emphasis"/>
    <w:basedOn w:val="a1"/>
    <w:qFormat/>
    <w:rsid w:val="00F36D5D"/>
    <w:rPr>
      <w:i/>
      <w:iCs/>
    </w:rPr>
  </w:style>
  <w:style w:type="character" w:customStyle="1" w:styleId="B1Char1">
    <w:name w:val="B1 Char1"/>
    <w:qFormat/>
    <w:rsid w:val="009759C2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AHChar">
    <w:name w:val="TAH Char"/>
    <w:qFormat/>
    <w:rsid w:val="00991752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9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1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034340">
          <w:marLeft w:val="313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4890">
          <w:marLeft w:val="313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99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0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04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62B6484-B86F-481B-8249-1071C2C72AAD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1822</TotalTime>
  <Pages>3</Pages>
  <Words>1390</Words>
  <Characters>7924</Characters>
  <Application>Microsoft Office Word</Application>
  <DocSecurity>0</DocSecurity>
  <Lines>66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Ericsson</vt:lpstr>
    </vt:vector>
  </TitlesOfParts>
  <Company>LG</Company>
  <LinksUpToDate>false</LinksUpToDate>
  <CharactersWithSpaces>9296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subject/>
  <dc:creator>Geumsan Jo</dc:creator>
  <cp:keywords>LG; TDoc; 3GPP</cp:keywords>
  <dc:description/>
  <cp:lastModifiedBy>San (LGE)</cp:lastModifiedBy>
  <cp:revision>159</cp:revision>
  <cp:lastPrinted>2017-09-25T07:27:00Z</cp:lastPrinted>
  <dcterms:created xsi:type="dcterms:W3CDTF">2025-05-07T22:30:00Z</dcterms:created>
  <dcterms:modified xsi:type="dcterms:W3CDTF">2025-11-07T04:12:00Z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  <property fmtid="{D5CDD505-2E9C-101B-9397-08002B2CF9AE}" pid="14" name="MSIP_Label_dd59f345-fd0b-4b4e-aba2-7c7a20c52995_Enabled">
    <vt:lpwstr>true</vt:lpwstr>
  </property>
  <property fmtid="{D5CDD505-2E9C-101B-9397-08002B2CF9AE}" pid="15" name="MSIP_Label_dd59f345-fd0b-4b4e-aba2-7c7a20c52995_SetDate">
    <vt:lpwstr>2025-03-27T01:28:10Z</vt:lpwstr>
  </property>
  <property fmtid="{D5CDD505-2E9C-101B-9397-08002B2CF9AE}" pid="16" name="MSIP_Label_dd59f345-fd0b-4b4e-aba2-7c7a20c52995_Method">
    <vt:lpwstr>Privileged</vt:lpwstr>
  </property>
  <property fmtid="{D5CDD505-2E9C-101B-9397-08002B2CF9AE}" pid="17" name="MSIP_Label_dd59f345-fd0b-4b4e-aba2-7c7a20c52995_Name">
    <vt:lpwstr>General</vt:lpwstr>
  </property>
  <property fmtid="{D5CDD505-2E9C-101B-9397-08002B2CF9AE}" pid="18" name="MSIP_Label_dd59f345-fd0b-4b4e-aba2-7c7a20c52995_SiteId">
    <vt:lpwstr>5069cde4-642a-45c0-8094-d0c2dec10be3</vt:lpwstr>
  </property>
  <property fmtid="{D5CDD505-2E9C-101B-9397-08002B2CF9AE}" pid="19" name="MSIP_Label_dd59f345-fd0b-4b4e-aba2-7c7a20c52995_ActionId">
    <vt:lpwstr>1ad3c5ff-157b-442d-a902-f9e16fe295ca</vt:lpwstr>
  </property>
  <property fmtid="{D5CDD505-2E9C-101B-9397-08002B2CF9AE}" pid="20" name="MSIP_Label_dd59f345-fd0b-4b4e-aba2-7c7a20c52995_ContentBits">
    <vt:lpwstr>0</vt:lpwstr>
  </property>
  <property fmtid="{D5CDD505-2E9C-101B-9397-08002B2CF9AE}" pid="21" name="MSIP_Label_dd59f345-fd0b-4b4e-aba2-7c7a20c52995_Tag">
    <vt:lpwstr>10, 0, 1, 1</vt:lpwstr>
  </property>
</Properties>
</file>